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B6E" w:rsidRPr="00245511" w:rsidRDefault="00091B6E" w:rsidP="00091B6E">
      <w:pPr>
        <w:ind w:firstLine="708"/>
        <w:jc w:val="both"/>
        <w:rPr>
          <w:rFonts w:ascii="Calibri" w:hAnsi="Calibri" w:cs="Calibri"/>
          <w:b/>
          <w:color w:val="767171" w:themeColor="background2" w:themeShade="80"/>
          <w:sz w:val="26"/>
          <w:szCs w:val="26"/>
        </w:rPr>
      </w:pPr>
      <w:r w:rsidRPr="00245511">
        <w:rPr>
          <w:rFonts w:ascii="Calibri" w:hAnsi="Calibri" w:cs="Calibri"/>
          <w:b/>
          <w:color w:val="767171" w:themeColor="background2" w:themeShade="80"/>
          <w:sz w:val="26"/>
          <w:szCs w:val="26"/>
        </w:rPr>
        <w:t xml:space="preserve">León, Guanajuato, a 20 veinte de septiembre del año 2018 dos mil dieciocho. </w:t>
      </w:r>
      <w:r w:rsidRPr="00245511">
        <w:rPr>
          <w:rFonts w:asciiTheme="minorHAnsi" w:hAnsiTheme="minorHAnsi" w:cstheme="minorHAnsi"/>
          <w:bCs/>
          <w:iCs/>
          <w:color w:val="767171" w:themeColor="background2" w:themeShade="80"/>
          <w:sz w:val="26"/>
          <w:szCs w:val="26"/>
        </w:rPr>
        <w:t xml:space="preserve">. . . . . . . . . . . . . . . . . . . . . . . . . . . . . . . . . . . . . . . . . . . . . . . . . . . . . . . . </w:t>
      </w:r>
      <w:proofErr w:type="gramStart"/>
      <w:r w:rsidRPr="00245511">
        <w:rPr>
          <w:rFonts w:asciiTheme="minorHAnsi" w:hAnsiTheme="minorHAnsi" w:cstheme="minorHAnsi"/>
          <w:bCs/>
          <w:iCs/>
          <w:color w:val="767171" w:themeColor="background2" w:themeShade="80"/>
          <w:sz w:val="26"/>
          <w:szCs w:val="26"/>
        </w:rPr>
        <w:t>. . . .</w:t>
      </w:r>
      <w:proofErr w:type="gramEnd"/>
    </w:p>
    <w:p w:rsidR="00091B6E" w:rsidRPr="00245511" w:rsidRDefault="00091B6E" w:rsidP="00091B6E">
      <w:pPr>
        <w:rPr>
          <w:rFonts w:ascii="Calibri" w:hAnsi="Calibri" w:cs="Calibri"/>
          <w:color w:val="767171" w:themeColor="background2" w:themeShade="80"/>
          <w:sz w:val="20"/>
          <w:szCs w:val="20"/>
        </w:rPr>
      </w:pPr>
    </w:p>
    <w:p w:rsidR="00091B6E" w:rsidRPr="00245511" w:rsidRDefault="00091B6E" w:rsidP="00091B6E">
      <w:pPr>
        <w:pStyle w:val="Textoindependiente"/>
        <w:ind w:firstLine="708"/>
        <w:rPr>
          <w:rFonts w:ascii="Calibri" w:hAnsi="Calibri" w:cs="Calibri"/>
          <w:color w:val="767171" w:themeColor="background2" w:themeShade="80"/>
          <w:sz w:val="26"/>
          <w:szCs w:val="26"/>
        </w:rPr>
      </w:pPr>
      <w:r w:rsidRPr="00245511">
        <w:rPr>
          <w:rFonts w:ascii="Calibri" w:hAnsi="Calibri" w:cs="Calibri"/>
          <w:b/>
          <w:bCs/>
          <w:i/>
          <w:iCs/>
          <w:color w:val="767171" w:themeColor="background2" w:themeShade="80"/>
          <w:sz w:val="26"/>
          <w:szCs w:val="26"/>
        </w:rPr>
        <w:t>V I S T O S</w:t>
      </w:r>
      <w:r w:rsidRPr="00245511">
        <w:rPr>
          <w:rFonts w:ascii="Calibri" w:hAnsi="Calibri" w:cs="Calibri"/>
          <w:bCs/>
          <w:iCs/>
          <w:color w:val="767171" w:themeColor="background2" w:themeShade="80"/>
          <w:sz w:val="26"/>
          <w:szCs w:val="26"/>
        </w:rPr>
        <w:t>, para dictar sentencia definitiva,</w:t>
      </w:r>
      <w:r w:rsidRPr="00245511">
        <w:rPr>
          <w:rFonts w:ascii="Calibri" w:hAnsi="Calibri" w:cs="Calibri"/>
          <w:color w:val="767171" w:themeColor="background2" w:themeShade="80"/>
          <w:sz w:val="26"/>
          <w:szCs w:val="26"/>
        </w:rPr>
        <w:t xml:space="preserve"> los autos del proceso administrativo identificado con el número </w:t>
      </w:r>
      <w:bookmarkStart w:id="0" w:name="_GoBack"/>
      <w:r w:rsidRPr="00245511">
        <w:rPr>
          <w:rFonts w:ascii="Calibri" w:hAnsi="Calibri" w:cs="Calibri"/>
          <w:b/>
          <w:color w:val="767171" w:themeColor="background2" w:themeShade="80"/>
          <w:sz w:val="26"/>
          <w:szCs w:val="26"/>
        </w:rPr>
        <w:t>1392/2doJAM/2017-JN</w:t>
      </w:r>
      <w:bookmarkEnd w:id="0"/>
      <w:r w:rsidRPr="00245511">
        <w:rPr>
          <w:rFonts w:ascii="Calibri" w:hAnsi="Calibri" w:cs="Calibri"/>
          <w:color w:val="767171" w:themeColor="background2" w:themeShade="80"/>
          <w:sz w:val="26"/>
          <w:szCs w:val="26"/>
        </w:rPr>
        <w:t xml:space="preserve">, promovido por </w:t>
      </w:r>
      <w:proofErr w:type="gramStart"/>
      <w:r w:rsidRPr="00245511">
        <w:rPr>
          <w:rFonts w:ascii="Calibri" w:hAnsi="Calibri" w:cs="Calibri"/>
          <w:color w:val="767171" w:themeColor="background2" w:themeShade="80"/>
          <w:sz w:val="26"/>
          <w:szCs w:val="26"/>
        </w:rPr>
        <w:t>el  ciudadano</w:t>
      </w:r>
      <w:proofErr w:type="gramEnd"/>
      <w:r w:rsidRPr="00245511">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245511">
        <w:rPr>
          <w:rFonts w:ascii="Calibri" w:hAnsi="Calibri" w:cs="Calibri"/>
          <w:bCs/>
          <w:iCs/>
          <w:color w:val="767171" w:themeColor="background2" w:themeShade="80"/>
          <w:sz w:val="26"/>
          <w:szCs w:val="26"/>
        </w:rPr>
        <w:t>;</w:t>
      </w:r>
      <w:r w:rsidRPr="00245511">
        <w:rPr>
          <w:rFonts w:ascii="Calibri" w:hAnsi="Calibri" w:cs="Calibri"/>
          <w:color w:val="767171" w:themeColor="background2" w:themeShade="80"/>
          <w:sz w:val="26"/>
          <w:szCs w:val="26"/>
        </w:rPr>
        <w:t xml:space="preserve"> y, . . . . . . . . . . . . . . . . . . . . . . . . . . . . . . . . . . . </w:t>
      </w:r>
    </w:p>
    <w:p w:rsidR="00091B6E" w:rsidRPr="00245511" w:rsidRDefault="00091B6E" w:rsidP="00091B6E">
      <w:pPr>
        <w:pStyle w:val="Textoindependiente"/>
        <w:rPr>
          <w:rFonts w:ascii="Calibri" w:hAnsi="Calibri" w:cs="Calibri"/>
          <w:color w:val="767171" w:themeColor="background2" w:themeShade="80"/>
          <w:sz w:val="20"/>
          <w:szCs w:val="20"/>
        </w:rPr>
      </w:pPr>
    </w:p>
    <w:p w:rsidR="00091B6E" w:rsidRPr="00245511" w:rsidRDefault="00091B6E" w:rsidP="00091B6E">
      <w:pPr>
        <w:pStyle w:val="Textoindependiente"/>
        <w:ind w:firstLine="708"/>
        <w:jc w:val="center"/>
        <w:rPr>
          <w:rFonts w:ascii="Calibri" w:hAnsi="Calibri" w:cs="Calibri"/>
          <w:b/>
          <w:bCs/>
          <w:i/>
          <w:iCs/>
          <w:color w:val="767171" w:themeColor="background2" w:themeShade="80"/>
          <w:sz w:val="26"/>
          <w:szCs w:val="26"/>
        </w:rPr>
      </w:pPr>
      <w:r w:rsidRPr="00245511">
        <w:rPr>
          <w:rFonts w:ascii="Calibri" w:hAnsi="Calibri" w:cs="Calibri"/>
          <w:b/>
          <w:bCs/>
          <w:i/>
          <w:iCs/>
          <w:color w:val="767171" w:themeColor="background2" w:themeShade="80"/>
          <w:sz w:val="26"/>
          <w:szCs w:val="26"/>
        </w:rPr>
        <w:t xml:space="preserve">R E S U L T A N D </w:t>
      </w:r>
      <w:proofErr w:type="gramStart"/>
      <w:r w:rsidRPr="00245511">
        <w:rPr>
          <w:rFonts w:ascii="Calibri" w:hAnsi="Calibri" w:cs="Calibri"/>
          <w:b/>
          <w:bCs/>
          <w:i/>
          <w:iCs/>
          <w:color w:val="767171" w:themeColor="background2" w:themeShade="80"/>
          <w:sz w:val="26"/>
          <w:szCs w:val="26"/>
        </w:rPr>
        <w:t>O :</w:t>
      </w:r>
      <w:proofErr w:type="gramEnd"/>
    </w:p>
    <w:p w:rsidR="00091B6E" w:rsidRPr="00245511" w:rsidRDefault="00091B6E" w:rsidP="00091B6E">
      <w:pPr>
        <w:pStyle w:val="Textoindependiente"/>
        <w:rPr>
          <w:rFonts w:ascii="Calibri" w:hAnsi="Calibri" w:cs="Calibri"/>
          <w:b/>
          <w:bCs/>
          <w:color w:val="767171" w:themeColor="background2" w:themeShade="80"/>
          <w:sz w:val="20"/>
          <w:szCs w:val="20"/>
        </w:rPr>
      </w:pPr>
    </w:p>
    <w:p w:rsidR="00091B6E" w:rsidRPr="00245511" w:rsidRDefault="00091B6E" w:rsidP="00091B6E">
      <w:pPr>
        <w:ind w:firstLine="708"/>
        <w:jc w:val="both"/>
        <w:rPr>
          <w:rFonts w:ascii="Calibri" w:hAnsi="Calibri" w:cs="Calibri"/>
          <w:color w:val="767171" w:themeColor="background2" w:themeShade="80"/>
          <w:sz w:val="26"/>
          <w:szCs w:val="26"/>
        </w:rPr>
      </w:pPr>
      <w:proofErr w:type="gramStart"/>
      <w:r w:rsidRPr="00245511">
        <w:rPr>
          <w:rFonts w:ascii="Calibri" w:hAnsi="Calibri" w:cs="Calibri"/>
          <w:b/>
          <w:bCs/>
          <w:i/>
          <w:iCs/>
          <w:color w:val="767171" w:themeColor="background2" w:themeShade="80"/>
          <w:sz w:val="26"/>
          <w:szCs w:val="26"/>
        </w:rPr>
        <w:t>PRIMERO.-</w:t>
      </w:r>
      <w:proofErr w:type="gramEnd"/>
      <w:r w:rsidRPr="00245511">
        <w:rPr>
          <w:rFonts w:ascii="Calibri" w:hAnsi="Calibri" w:cs="Calibri"/>
          <w:b/>
          <w:bCs/>
          <w:i/>
          <w:iCs/>
          <w:color w:val="767171" w:themeColor="background2" w:themeShade="80"/>
          <w:sz w:val="26"/>
          <w:szCs w:val="26"/>
        </w:rPr>
        <w:t xml:space="preserve"> </w:t>
      </w:r>
      <w:r w:rsidRPr="00245511">
        <w:rPr>
          <w:rFonts w:ascii="Calibri" w:hAnsi="Calibri" w:cs="Calibri"/>
          <w:color w:val="767171" w:themeColor="background2" w:themeShade="80"/>
          <w:sz w:val="26"/>
          <w:szCs w:val="26"/>
        </w:rPr>
        <w:t xml:space="preserve">Mediante escrito de demanda administrativa, presentado el día 21 veintiuno de noviembre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245511">
        <w:rPr>
          <w:rFonts w:ascii="Calibri" w:hAnsi="Calibri" w:cs="Calibri"/>
          <w:color w:val="767171" w:themeColor="background2" w:themeShade="80"/>
          <w:sz w:val="26"/>
          <w:szCs w:val="26"/>
        </w:rPr>
        <w:t>, por su propio derecho, promovió proceso administrativo, en el que señaló como: . . . . . . . . . . . . . . . . . . . . . . . . . . . . . . . . . . . . . . . . . . . . . . . . . . . . . . . . . .</w:t>
      </w:r>
    </w:p>
    <w:p w:rsidR="00091B6E" w:rsidRPr="00245511" w:rsidRDefault="00091B6E" w:rsidP="00091B6E">
      <w:pPr>
        <w:ind w:firstLine="708"/>
        <w:jc w:val="both"/>
        <w:rPr>
          <w:rFonts w:ascii="Calibri" w:hAnsi="Calibri" w:cs="Calibri"/>
          <w:b/>
          <w:bCs/>
          <w:color w:val="767171" w:themeColor="background2" w:themeShade="80"/>
          <w:sz w:val="20"/>
          <w:szCs w:val="20"/>
        </w:rPr>
      </w:pPr>
    </w:p>
    <w:p w:rsidR="00091B6E" w:rsidRPr="00245511" w:rsidRDefault="00091B6E" w:rsidP="00091B6E">
      <w:pPr>
        <w:jc w:val="both"/>
        <w:rPr>
          <w:rFonts w:ascii="Calibri" w:hAnsi="Calibri" w:cs="Calibri"/>
          <w:color w:val="767171" w:themeColor="background2" w:themeShade="80"/>
          <w:sz w:val="26"/>
          <w:szCs w:val="26"/>
        </w:rPr>
      </w:pPr>
      <w:r w:rsidRPr="00245511">
        <w:rPr>
          <w:rFonts w:ascii="Calibri" w:hAnsi="Calibri" w:cs="Calibri"/>
          <w:b/>
          <w:bCs/>
          <w:color w:val="767171" w:themeColor="background2" w:themeShade="80"/>
          <w:sz w:val="26"/>
          <w:szCs w:val="26"/>
        </w:rPr>
        <w:t xml:space="preserve">          a</w:t>
      </w:r>
      <w:proofErr w:type="gramStart"/>
      <w:r w:rsidRPr="00245511">
        <w:rPr>
          <w:rFonts w:ascii="Calibri" w:hAnsi="Calibri" w:cs="Calibri"/>
          <w:b/>
          <w:bCs/>
          <w:color w:val="767171" w:themeColor="background2" w:themeShade="80"/>
          <w:sz w:val="26"/>
          <w:szCs w:val="26"/>
        </w:rPr>
        <w:t>).-</w:t>
      </w:r>
      <w:proofErr w:type="gramEnd"/>
      <w:r w:rsidRPr="00245511">
        <w:rPr>
          <w:rFonts w:ascii="Calibri" w:hAnsi="Calibri" w:cs="Calibri"/>
          <w:b/>
          <w:bCs/>
          <w:color w:val="767171" w:themeColor="background2" w:themeShade="80"/>
          <w:sz w:val="26"/>
          <w:szCs w:val="26"/>
        </w:rPr>
        <w:t xml:space="preserve"> Acto impugnado: </w:t>
      </w:r>
      <w:r w:rsidRPr="00245511">
        <w:rPr>
          <w:rFonts w:ascii="Calibri" w:hAnsi="Calibri" w:cs="Calibri"/>
          <w:color w:val="767171" w:themeColor="background2" w:themeShade="80"/>
          <w:sz w:val="26"/>
          <w:szCs w:val="26"/>
        </w:rPr>
        <w:t>El acta de infracción con número T-5689933 (T-guion-cinco-seis-ocho-nueve-nueve-tres-tres), de fecha 2 dos de noviembre del año 2017 dos mil diecisiete</w:t>
      </w:r>
      <w:r w:rsidRPr="00245511">
        <w:rPr>
          <w:rFonts w:ascii="Calibri" w:hAnsi="Calibri"/>
          <w:color w:val="767171" w:themeColor="background2" w:themeShade="80"/>
          <w:sz w:val="26"/>
          <w:szCs w:val="26"/>
        </w:rPr>
        <w:t xml:space="preserve">. . . . . . . . . . . . . . . . . . . . . . . . . . . . . . . . . . . . . . . . . . . . . . . . . . </w:t>
      </w:r>
    </w:p>
    <w:p w:rsidR="00091B6E" w:rsidRPr="00245511" w:rsidRDefault="00091B6E" w:rsidP="00091B6E">
      <w:pPr>
        <w:jc w:val="both"/>
        <w:rPr>
          <w:rFonts w:ascii="Calibri" w:hAnsi="Calibri" w:cs="Calibri"/>
          <w:color w:val="767171" w:themeColor="background2" w:themeShade="80"/>
          <w:sz w:val="20"/>
          <w:szCs w:val="20"/>
        </w:rPr>
      </w:pPr>
    </w:p>
    <w:p w:rsidR="00091B6E" w:rsidRPr="00245511" w:rsidRDefault="00091B6E" w:rsidP="00091B6E">
      <w:pPr>
        <w:ind w:firstLine="708"/>
        <w:jc w:val="both"/>
        <w:rPr>
          <w:rFonts w:ascii="Calibri" w:hAnsi="Calibri" w:cs="Calibri"/>
          <w:color w:val="767171" w:themeColor="background2" w:themeShade="80"/>
          <w:sz w:val="26"/>
          <w:szCs w:val="26"/>
        </w:rPr>
      </w:pPr>
      <w:r w:rsidRPr="00245511">
        <w:rPr>
          <w:rFonts w:ascii="Calibri" w:hAnsi="Calibri" w:cs="Calibri"/>
          <w:b/>
          <w:bCs/>
          <w:color w:val="767171" w:themeColor="background2" w:themeShade="80"/>
          <w:sz w:val="26"/>
          <w:szCs w:val="26"/>
        </w:rPr>
        <w:t>b</w:t>
      </w:r>
      <w:proofErr w:type="gramStart"/>
      <w:r w:rsidRPr="00245511">
        <w:rPr>
          <w:rFonts w:ascii="Calibri" w:hAnsi="Calibri" w:cs="Calibri"/>
          <w:b/>
          <w:bCs/>
          <w:color w:val="767171" w:themeColor="background2" w:themeShade="80"/>
          <w:sz w:val="26"/>
          <w:szCs w:val="26"/>
        </w:rPr>
        <w:t>).-</w:t>
      </w:r>
      <w:proofErr w:type="gramEnd"/>
      <w:r w:rsidRPr="00245511">
        <w:rPr>
          <w:rFonts w:ascii="Calibri" w:hAnsi="Calibri" w:cs="Calibri"/>
          <w:b/>
          <w:bCs/>
          <w:color w:val="767171" w:themeColor="background2" w:themeShade="80"/>
          <w:sz w:val="26"/>
          <w:szCs w:val="26"/>
        </w:rPr>
        <w:t xml:space="preserve"> Autoridad demandada: </w:t>
      </w:r>
      <w:r w:rsidRPr="00245511">
        <w:rPr>
          <w:rFonts w:ascii="Calibri" w:hAnsi="Calibri" w:cs="Calibri"/>
          <w:bCs/>
          <w:color w:val="767171" w:themeColor="background2" w:themeShade="80"/>
          <w:sz w:val="26"/>
          <w:szCs w:val="26"/>
        </w:rPr>
        <w:t>El</w:t>
      </w:r>
      <w:r w:rsidRPr="00245511">
        <w:rPr>
          <w:rFonts w:ascii="Calibri" w:hAnsi="Calibri" w:cs="Calibri"/>
          <w:color w:val="767171" w:themeColor="background2" w:themeShade="80"/>
          <w:sz w:val="26"/>
          <w:szCs w:val="26"/>
        </w:rPr>
        <w:t xml:space="preserve"> ciudadano </w:t>
      </w:r>
      <w:r>
        <w:rPr>
          <w:rFonts w:ascii="Calibri" w:hAnsi="Calibri" w:cs="Calibri"/>
          <w:b/>
          <w:color w:val="767171" w:themeColor="background2" w:themeShade="80"/>
          <w:sz w:val="26"/>
          <w:szCs w:val="26"/>
        </w:rPr>
        <w:t>(.....)</w:t>
      </w:r>
      <w:r w:rsidRPr="00245511">
        <w:rPr>
          <w:rFonts w:ascii="Calibri" w:hAnsi="Calibri" w:cs="Calibri"/>
          <w:color w:val="767171" w:themeColor="background2" w:themeShade="80"/>
          <w:sz w:val="26"/>
          <w:szCs w:val="26"/>
        </w:rPr>
        <w:t xml:space="preserve"> Agente de Tránsito adscrito a la Dirección General de Tránsito Municipal de León, Guanajuato. . . . . . . . . . . . . . . . . . . . . . . . . . . . . . . . . . . . . . . . . . . . . . . . . . . . . . . . . . . .</w:t>
      </w:r>
    </w:p>
    <w:p w:rsidR="00091B6E" w:rsidRPr="00245511" w:rsidRDefault="00091B6E" w:rsidP="00091B6E">
      <w:pPr>
        <w:ind w:firstLine="708"/>
        <w:jc w:val="both"/>
        <w:rPr>
          <w:rFonts w:ascii="Calibri" w:hAnsi="Calibri" w:cs="Calibri"/>
          <w:color w:val="767171" w:themeColor="background2" w:themeShade="80"/>
          <w:sz w:val="20"/>
          <w:szCs w:val="20"/>
        </w:rPr>
      </w:pPr>
    </w:p>
    <w:p w:rsidR="00091B6E" w:rsidRPr="00245511" w:rsidRDefault="00091B6E" w:rsidP="00091B6E">
      <w:pPr>
        <w:ind w:firstLine="708"/>
        <w:jc w:val="both"/>
        <w:rPr>
          <w:rFonts w:ascii="Calibri" w:hAnsi="Calibri"/>
          <w:bCs/>
          <w:color w:val="767171" w:themeColor="background2" w:themeShade="80"/>
          <w:sz w:val="26"/>
          <w:szCs w:val="26"/>
        </w:rPr>
      </w:pPr>
      <w:proofErr w:type="gramStart"/>
      <w:r w:rsidRPr="00245511">
        <w:rPr>
          <w:rFonts w:ascii="Calibri" w:hAnsi="Calibri"/>
          <w:b/>
          <w:bCs/>
          <w:color w:val="767171" w:themeColor="background2" w:themeShade="80"/>
          <w:sz w:val="26"/>
          <w:szCs w:val="26"/>
        </w:rPr>
        <w:t>c).-</w:t>
      </w:r>
      <w:proofErr w:type="gramEnd"/>
      <w:r w:rsidRPr="00245511">
        <w:rPr>
          <w:rFonts w:ascii="Calibri" w:hAnsi="Calibri"/>
          <w:b/>
          <w:bCs/>
          <w:color w:val="767171" w:themeColor="background2" w:themeShade="80"/>
          <w:sz w:val="26"/>
          <w:szCs w:val="26"/>
        </w:rPr>
        <w:t xml:space="preserve"> Pretensiones: </w:t>
      </w:r>
      <w:r w:rsidRPr="00245511">
        <w:rPr>
          <w:rFonts w:ascii="Calibri" w:hAnsi="Calibri"/>
          <w:bCs/>
          <w:color w:val="767171" w:themeColor="background2" w:themeShade="80"/>
          <w:sz w:val="26"/>
          <w:szCs w:val="26"/>
        </w:rPr>
        <w:t xml:space="preserve">La nulidad del acto impugnado; y, la devolución de la tarjeta de circulación del vehículo retenida en garantía del pago de la multa que en su caso fuese impuesta. </w:t>
      </w:r>
      <w:r w:rsidRPr="00245511">
        <w:rPr>
          <w:rFonts w:ascii="Calibri" w:hAnsi="Calibri" w:cs="Calibri"/>
          <w:color w:val="767171" w:themeColor="background2" w:themeShade="80"/>
          <w:sz w:val="26"/>
          <w:szCs w:val="26"/>
        </w:rPr>
        <w:t xml:space="preserve">. . . . . . . . . . . . . . . . . . . . . . . . . . . . . . . . . . . . . . . . . . . . . . </w:t>
      </w:r>
    </w:p>
    <w:p w:rsidR="00091B6E" w:rsidRPr="00245511" w:rsidRDefault="00091B6E" w:rsidP="00091B6E">
      <w:pPr>
        <w:jc w:val="both"/>
        <w:rPr>
          <w:rFonts w:ascii="Calibri" w:hAnsi="Calibri" w:cs="Calibri"/>
          <w:color w:val="767171" w:themeColor="background2" w:themeShade="80"/>
          <w:sz w:val="20"/>
          <w:szCs w:val="20"/>
        </w:rPr>
      </w:pPr>
    </w:p>
    <w:p w:rsidR="00091B6E" w:rsidRPr="00245511" w:rsidRDefault="00091B6E" w:rsidP="00091B6E">
      <w:pPr>
        <w:ind w:firstLine="708"/>
        <w:jc w:val="both"/>
        <w:rPr>
          <w:rFonts w:ascii="Calibri" w:hAnsi="Calibri" w:cs="Calibri"/>
          <w:color w:val="767171" w:themeColor="background2" w:themeShade="80"/>
          <w:sz w:val="26"/>
          <w:szCs w:val="26"/>
        </w:rPr>
      </w:pPr>
      <w:r w:rsidRPr="00245511">
        <w:rPr>
          <w:rFonts w:ascii="Calibri" w:hAnsi="Calibri" w:cs="Calibri"/>
          <w:b/>
          <w:i/>
          <w:iCs/>
          <w:color w:val="767171" w:themeColor="background2" w:themeShade="80"/>
          <w:sz w:val="26"/>
          <w:szCs w:val="26"/>
        </w:rPr>
        <w:t xml:space="preserve">SEGUNDO.- </w:t>
      </w:r>
      <w:r w:rsidRPr="00245511">
        <w:rPr>
          <w:rFonts w:ascii="Calibri" w:hAnsi="Calibri" w:cs="Calibri"/>
          <w:iCs/>
          <w:color w:val="767171" w:themeColor="background2" w:themeShade="80"/>
          <w:sz w:val="26"/>
          <w:szCs w:val="26"/>
        </w:rPr>
        <w:t>P</w:t>
      </w:r>
      <w:r w:rsidRPr="00245511">
        <w:rPr>
          <w:rFonts w:ascii="Calibri" w:hAnsi="Calibri" w:cs="Calibri"/>
          <w:color w:val="767171" w:themeColor="background2" w:themeShade="80"/>
          <w:sz w:val="26"/>
          <w:szCs w:val="26"/>
        </w:rPr>
        <w:t xml:space="preserve">or razón de turno, correspondió a este Juzgado Segundo Administrativo conocer del presente proceso, por lo que por auto del día 23 veintitrés de noviembre del año 2017 dos mil diecisiete, se admitió a trámite la demanda; teniendo al actor por ofrecidas y admitidas como pruebas: las documentales que describió en el capítulo de pruebas de su escrito de demanda con el número 1 uno, la que se tuvo por desahogada desde ese momento, dada su propia naturaleza; y, la </w:t>
      </w:r>
      <w:proofErr w:type="spellStart"/>
      <w:r w:rsidRPr="00245511">
        <w:rPr>
          <w:rFonts w:ascii="Calibri" w:hAnsi="Calibri" w:cs="Calibri"/>
          <w:color w:val="767171" w:themeColor="background2" w:themeShade="80"/>
          <w:sz w:val="26"/>
          <w:szCs w:val="26"/>
        </w:rPr>
        <w:t>presuncional</w:t>
      </w:r>
      <w:proofErr w:type="spellEnd"/>
      <w:r w:rsidRPr="00245511">
        <w:rPr>
          <w:rFonts w:ascii="Calibri" w:hAnsi="Calibri" w:cs="Calibri"/>
          <w:color w:val="767171" w:themeColor="background2" w:themeShade="80"/>
          <w:sz w:val="26"/>
          <w:szCs w:val="26"/>
        </w:rPr>
        <w:t xml:space="preserve"> legal y humana en lo que le beneficie al oferente. . . . . . . . . . . . . . . . . . . . . . . . . . . . . . . . . . . . . . . . . . . . . . . . . . . . . . . . . . . . . .</w:t>
      </w:r>
    </w:p>
    <w:p w:rsidR="00091B6E" w:rsidRPr="00245511" w:rsidRDefault="00091B6E" w:rsidP="00091B6E">
      <w:pPr>
        <w:jc w:val="both"/>
        <w:rPr>
          <w:rFonts w:ascii="Calibri" w:hAnsi="Calibri" w:cs="Calibri"/>
          <w:color w:val="767171" w:themeColor="background2" w:themeShade="80"/>
          <w:sz w:val="20"/>
          <w:szCs w:val="20"/>
        </w:rPr>
      </w:pPr>
    </w:p>
    <w:p w:rsidR="00091B6E" w:rsidRPr="00245511" w:rsidRDefault="00091B6E" w:rsidP="00091B6E">
      <w:pPr>
        <w:jc w:val="both"/>
        <w:rPr>
          <w:rFonts w:ascii="Calibri" w:hAnsi="Calibri" w:cs="Calibri"/>
          <w:color w:val="767171" w:themeColor="background2" w:themeShade="80"/>
          <w:sz w:val="26"/>
          <w:szCs w:val="26"/>
        </w:rPr>
      </w:pPr>
      <w:r w:rsidRPr="00245511">
        <w:rPr>
          <w:rFonts w:ascii="Calibri" w:hAnsi="Calibri" w:cs="Calibri"/>
          <w:color w:val="767171" w:themeColor="background2" w:themeShade="80"/>
          <w:sz w:val="20"/>
          <w:szCs w:val="20"/>
        </w:rPr>
        <w:tab/>
      </w:r>
      <w:r w:rsidRPr="00245511">
        <w:rPr>
          <w:rFonts w:ascii="Calibri" w:hAnsi="Calibri" w:cs="Calibri"/>
          <w:color w:val="767171" w:themeColor="background2" w:themeShade="80"/>
          <w:sz w:val="26"/>
          <w:szCs w:val="26"/>
        </w:rPr>
        <w:t xml:space="preserve">No admitiéndose la instrumental de actuaciones. . . . . . . . . . . . . . . . . . </w:t>
      </w:r>
      <w:proofErr w:type="gramStart"/>
      <w:r w:rsidRPr="00245511">
        <w:rPr>
          <w:rFonts w:ascii="Calibri" w:hAnsi="Calibri" w:cs="Calibri"/>
          <w:color w:val="767171" w:themeColor="background2" w:themeShade="80"/>
          <w:sz w:val="26"/>
          <w:szCs w:val="26"/>
        </w:rPr>
        <w:t>. . . .</w:t>
      </w:r>
      <w:proofErr w:type="gramEnd"/>
      <w:r w:rsidRPr="00245511">
        <w:rPr>
          <w:rFonts w:ascii="Calibri" w:hAnsi="Calibri" w:cs="Calibri"/>
          <w:color w:val="767171" w:themeColor="background2" w:themeShade="80"/>
          <w:sz w:val="26"/>
          <w:szCs w:val="26"/>
        </w:rPr>
        <w:t xml:space="preserve"> . </w:t>
      </w:r>
    </w:p>
    <w:p w:rsidR="00091B6E" w:rsidRPr="00245511" w:rsidRDefault="00091B6E" w:rsidP="00091B6E">
      <w:pPr>
        <w:jc w:val="both"/>
        <w:rPr>
          <w:rFonts w:ascii="Calibri" w:hAnsi="Calibri" w:cs="Calibri"/>
          <w:color w:val="767171" w:themeColor="background2" w:themeShade="80"/>
          <w:sz w:val="20"/>
          <w:szCs w:val="20"/>
        </w:rPr>
      </w:pPr>
    </w:p>
    <w:p w:rsidR="00091B6E" w:rsidRPr="00245511" w:rsidRDefault="00091B6E" w:rsidP="00091B6E">
      <w:pPr>
        <w:ind w:firstLine="708"/>
        <w:jc w:val="both"/>
        <w:rPr>
          <w:rFonts w:ascii="Calibri" w:hAnsi="Calibri" w:cs="Calibri"/>
          <w:color w:val="767171" w:themeColor="background2" w:themeShade="80"/>
          <w:sz w:val="26"/>
          <w:szCs w:val="26"/>
        </w:rPr>
      </w:pPr>
      <w:r w:rsidRPr="00245511">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Agente de Tránsito de nombre </w:t>
      </w:r>
      <w:r>
        <w:rPr>
          <w:rFonts w:ascii="Calibri" w:hAnsi="Calibri" w:cs="Calibri"/>
          <w:b/>
          <w:color w:val="767171" w:themeColor="background2" w:themeShade="80"/>
          <w:sz w:val="26"/>
          <w:szCs w:val="26"/>
        </w:rPr>
        <w:t>(.....)</w:t>
      </w:r>
      <w:r w:rsidRPr="00245511">
        <w:rPr>
          <w:rFonts w:ascii="Calibri" w:hAnsi="Calibri" w:cs="Calibri"/>
          <w:color w:val="767171" w:themeColor="background2" w:themeShade="80"/>
          <w:sz w:val="26"/>
          <w:szCs w:val="26"/>
        </w:rPr>
        <w:t xml:space="preserve"> por escrito presentado el día 13 trece de diciembre del año próximo pasado; (palpable de las fojas 14 catorce a la 17 diecisiete), en el que sostuvo la legalidad de la boleta, misma que consideró, se encuentra debidamente fundada y motivada y que los conceptos de impugnación eran infundados, inoperantes e insuficientes . . . . . . . . . . . . . . . . . . . . </w:t>
      </w:r>
    </w:p>
    <w:p w:rsidR="00091B6E" w:rsidRPr="00245511" w:rsidRDefault="00091B6E" w:rsidP="00091B6E">
      <w:pPr>
        <w:ind w:firstLine="708"/>
        <w:jc w:val="both"/>
        <w:rPr>
          <w:rFonts w:ascii="Calibri" w:hAnsi="Calibri" w:cs="Calibri"/>
          <w:color w:val="767171" w:themeColor="background2" w:themeShade="80"/>
          <w:sz w:val="20"/>
          <w:szCs w:val="20"/>
        </w:rPr>
      </w:pPr>
    </w:p>
    <w:p w:rsidR="00091B6E" w:rsidRPr="00245511" w:rsidRDefault="00091B6E" w:rsidP="00091B6E">
      <w:pPr>
        <w:pStyle w:val="Textoindependiente"/>
        <w:ind w:firstLine="708"/>
        <w:rPr>
          <w:rFonts w:ascii="Calibri" w:hAnsi="Calibri" w:cs="Calibri"/>
          <w:color w:val="767171" w:themeColor="background2" w:themeShade="80"/>
          <w:sz w:val="26"/>
          <w:szCs w:val="26"/>
        </w:rPr>
      </w:pPr>
      <w:r w:rsidRPr="00245511">
        <w:rPr>
          <w:rFonts w:ascii="Calibri" w:hAnsi="Calibri" w:cs="Calibri"/>
          <w:b/>
          <w:bCs/>
          <w:i/>
          <w:iCs/>
          <w:color w:val="767171" w:themeColor="background2" w:themeShade="80"/>
          <w:sz w:val="26"/>
          <w:szCs w:val="26"/>
        </w:rPr>
        <w:t>TERCERO</w:t>
      </w:r>
      <w:r w:rsidRPr="00245511">
        <w:rPr>
          <w:rFonts w:ascii="Calibri" w:hAnsi="Calibri" w:cs="Calibri"/>
          <w:b/>
          <w:bCs/>
          <w:color w:val="767171" w:themeColor="background2" w:themeShade="80"/>
          <w:sz w:val="26"/>
          <w:szCs w:val="26"/>
        </w:rPr>
        <w:t xml:space="preserve">.- </w:t>
      </w:r>
      <w:r w:rsidRPr="00245511">
        <w:rPr>
          <w:rFonts w:ascii="Calibri" w:hAnsi="Calibri" w:cs="Calibri"/>
          <w:color w:val="767171" w:themeColor="background2" w:themeShade="80"/>
          <w:sz w:val="26"/>
          <w:szCs w:val="26"/>
        </w:rPr>
        <w:t xml:space="preserve">Por proveído de fecha 15 quince de diciembre del año pasado, se tuvo al Agente de Tránsito demandado, por </w:t>
      </w:r>
      <w:r w:rsidRPr="00245511">
        <w:rPr>
          <w:rFonts w:ascii="Calibri" w:hAnsi="Calibri" w:cs="Calibri"/>
          <w:b/>
          <w:color w:val="767171" w:themeColor="background2" w:themeShade="80"/>
          <w:sz w:val="26"/>
          <w:szCs w:val="26"/>
        </w:rPr>
        <w:t>contestando</w:t>
      </w:r>
      <w:r w:rsidRPr="00245511">
        <w:rPr>
          <w:rFonts w:ascii="Calibri" w:hAnsi="Calibri" w:cs="Calibri"/>
          <w:color w:val="767171" w:themeColor="background2" w:themeShade="80"/>
          <w:sz w:val="26"/>
          <w:szCs w:val="26"/>
        </w:rPr>
        <w:t xml:space="preserve">, en tiempo y forma legal, la demanda instaurada en su contra; así como teniéndole por ofrecida y admitida como prueba de su parte, la documental admitida a la parte actora, así como la copia certificada de su gafete de identificación (manifiesto a foja 18 dieciocho), pruebas que dada su naturaleza, se tuvieron por desahogadas desde ese momento; admitiéndosele también la </w:t>
      </w:r>
      <w:proofErr w:type="spellStart"/>
      <w:r w:rsidRPr="00245511">
        <w:rPr>
          <w:rFonts w:ascii="Calibri" w:hAnsi="Calibri" w:cs="Calibri"/>
          <w:color w:val="767171" w:themeColor="background2" w:themeShade="80"/>
          <w:sz w:val="26"/>
          <w:szCs w:val="26"/>
        </w:rPr>
        <w:t>presuncional</w:t>
      </w:r>
      <w:proofErr w:type="spellEnd"/>
      <w:r w:rsidRPr="00245511">
        <w:rPr>
          <w:rFonts w:ascii="Calibri" w:hAnsi="Calibri" w:cs="Calibri"/>
          <w:color w:val="767171" w:themeColor="background2" w:themeShade="80"/>
          <w:sz w:val="26"/>
          <w:szCs w:val="26"/>
        </w:rPr>
        <w:t>, en su doble aspecto. . . . .</w:t>
      </w:r>
    </w:p>
    <w:p w:rsidR="00091B6E" w:rsidRPr="00245511" w:rsidRDefault="00091B6E" w:rsidP="00091B6E">
      <w:pPr>
        <w:pStyle w:val="Textoindependiente"/>
        <w:ind w:firstLine="708"/>
        <w:rPr>
          <w:rFonts w:ascii="Calibri" w:hAnsi="Calibri" w:cs="Calibri"/>
          <w:color w:val="767171" w:themeColor="background2" w:themeShade="80"/>
          <w:sz w:val="26"/>
          <w:szCs w:val="26"/>
        </w:rPr>
      </w:pPr>
    </w:p>
    <w:p w:rsidR="00091B6E" w:rsidRPr="00245511" w:rsidRDefault="00091B6E" w:rsidP="00091B6E">
      <w:pPr>
        <w:pStyle w:val="Textoindependiente"/>
        <w:ind w:firstLine="708"/>
        <w:rPr>
          <w:rFonts w:ascii="Calibri" w:hAnsi="Calibri" w:cs="Calibri"/>
          <w:color w:val="767171" w:themeColor="background2" w:themeShade="80"/>
          <w:sz w:val="26"/>
          <w:szCs w:val="26"/>
        </w:rPr>
      </w:pPr>
      <w:r w:rsidRPr="00245511">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245511">
        <w:rPr>
          <w:rFonts w:ascii="Calibri" w:hAnsi="Calibri"/>
          <w:b/>
          <w:color w:val="767171" w:themeColor="background2" w:themeShade="80"/>
          <w:sz w:val="26"/>
          <w:szCs w:val="26"/>
        </w:rPr>
        <w:t>Audiencia de Alegatos</w:t>
      </w:r>
      <w:r w:rsidRPr="00245511">
        <w:rPr>
          <w:rFonts w:ascii="Calibri" w:hAnsi="Calibri"/>
          <w:color w:val="767171" w:themeColor="background2" w:themeShade="80"/>
          <w:sz w:val="26"/>
          <w:szCs w:val="26"/>
        </w:rPr>
        <w:t xml:space="preserve"> a celebrarse el día </w:t>
      </w:r>
      <w:r w:rsidRPr="00245511">
        <w:rPr>
          <w:rFonts w:ascii="Calibri" w:hAnsi="Calibri"/>
          <w:b/>
          <w:color w:val="767171" w:themeColor="background2" w:themeShade="80"/>
          <w:sz w:val="26"/>
          <w:szCs w:val="26"/>
        </w:rPr>
        <w:t>21</w:t>
      </w:r>
      <w:r w:rsidRPr="00245511">
        <w:rPr>
          <w:rFonts w:ascii="Calibri" w:hAnsi="Calibri"/>
          <w:color w:val="767171" w:themeColor="background2" w:themeShade="80"/>
          <w:sz w:val="26"/>
          <w:szCs w:val="26"/>
        </w:rPr>
        <w:t xml:space="preserve"> veintiuno de </w:t>
      </w:r>
      <w:r w:rsidRPr="00245511">
        <w:rPr>
          <w:rFonts w:ascii="Calibri" w:hAnsi="Calibri"/>
          <w:b/>
          <w:color w:val="767171" w:themeColor="background2" w:themeShade="80"/>
          <w:sz w:val="26"/>
          <w:szCs w:val="26"/>
        </w:rPr>
        <w:t>febrero</w:t>
      </w:r>
      <w:r w:rsidRPr="00245511">
        <w:rPr>
          <w:rFonts w:ascii="Calibri" w:hAnsi="Calibri"/>
          <w:color w:val="767171" w:themeColor="background2" w:themeShade="80"/>
          <w:sz w:val="26"/>
          <w:szCs w:val="26"/>
        </w:rPr>
        <w:t xml:space="preserve"> del presente año </w:t>
      </w:r>
      <w:r w:rsidRPr="00245511">
        <w:rPr>
          <w:rFonts w:ascii="Calibri" w:hAnsi="Calibri"/>
          <w:b/>
          <w:color w:val="767171" w:themeColor="background2" w:themeShade="80"/>
          <w:sz w:val="26"/>
          <w:szCs w:val="26"/>
        </w:rPr>
        <w:t xml:space="preserve">2018 </w:t>
      </w:r>
      <w:r w:rsidRPr="00245511">
        <w:rPr>
          <w:rFonts w:ascii="Calibri" w:hAnsi="Calibri"/>
          <w:color w:val="767171" w:themeColor="background2" w:themeShade="80"/>
          <w:sz w:val="26"/>
          <w:szCs w:val="26"/>
        </w:rPr>
        <w:t xml:space="preserve">dos mil dieciocho, a las </w:t>
      </w:r>
      <w:r w:rsidRPr="00245511">
        <w:rPr>
          <w:rFonts w:ascii="Calibri" w:hAnsi="Calibri"/>
          <w:b/>
          <w:color w:val="767171" w:themeColor="background2" w:themeShade="80"/>
          <w:sz w:val="26"/>
          <w:szCs w:val="26"/>
        </w:rPr>
        <w:t>11:00</w:t>
      </w:r>
      <w:r w:rsidRPr="00245511">
        <w:rPr>
          <w:rFonts w:ascii="Calibri" w:hAnsi="Calibri"/>
          <w:color w:val="767171" w:themeColor="background2" w:themeShade="80"/>
          <w:sz w:val="26"/>
          <w:szCs w:val="26"/>
        </w:rPr>
        <w:t xml:space="preserve"> once horas, en el recinto de este Juzgado</w:t>
      </w:r>
      <w:r w:rsidRPr="00245511">
        <w:rPr>
          <w:rFonts w:ascii="Calibri" w:hAnsi="Calibri" w:cs="Calibri"/>
          <w:color w:val="767171" w:themeColor="background2" w:themeShade="80"/>
          <w:sz w:val="26"/>
          <w:szCs w:val="26"/>
        </w:rPr>
        <w:t xml:space="preserve">. . . . . . . . . . . . </w:t>
      </w:r>
      <w:proofErr w:type="gramStart"/>
      <w:r w:rsidRPr="00245511">
        <w:rPr>
          <w:rFonts w:ascii="Calibri" w:hAnsi="Calibri" w:cs="Calibri"/>
          <w:color w:val="767171" w:themeColor="background2" w:themeShade="80"/>
          <w:sz w:val="26"/>
          <w:szCs w:val="26"/>
        </w:rPr>
        <w:t>. . . .</w:t>
      </w:r>
      <w:proofErr w:type="gramEnd"/>
    </w:p>
    <w:p w:rsidR="00091B6E" w:rsidRPr="00245511" w:rsidRDefault="00091B6E" w:rsidP="00091B6E">
      <w:pPr>
        <w:pStyle w:val="Textoindependiente"/>
        <w:ind w:firstLine="708"/>
        <w:rPr>
          <w:rFonts w:ascii="Calibri" w:hAnsi="Calibri" w:cs="Calibri"/>
          <w:color w:val="767171" w:themeColor="background2" w:themeShade="80"/>
          <w:sz w:val="20"/>
          <w:szCs w:val="20"/>
        </w:rPr>
      </w:pPr>
    </w:p>
    <w:p w:rsidR="00091B6E" w:rsidRPr="00245511" w:rsidRDefault="00091B6E" w:rsidP="00091B6E">
      <w:pPr>
        <w:pStyle w:val="Textoindependiente"/>
        <w:ind w:firstLine="708"/>
        <w:rPr>
          <w:rFonts w:ascii="Calibri" w:hAnsi="Calibri"/>
          <w:color w:val="767171" w:themeColor="background2" w:themeShade="80"/>
          <w:sz w:val="26"/>
        </w:rPr>
      </w:pPr>
      <w:proofErr w:type="gramStart"/>
      <w:r w:rsidRPr="00245511">
        <w:rPr>
          <w:rFonts w:ascii="Calibri" w:hAnsi="Calibri" w:cs="Calibri"/>
          <w:b/>
          <w:bCs/>
          <w:i/>
          <w:iCs/>
          <w:color w:val="767171" w:themeColor="background2" w:themeShade="80"/>
          <w:sz w:val="26"/>
          <w:szCs w:val="26"/>
        </w:rPr>
        <w:t>CUARTO.-</w:t>
      </w:r>
      <w:proofErr w:type="gramEnd"/>
      <w:r w:rsidRPr="00245511">
        <w:rPr>
          <w:rFonts w:ascii="Calibri" w:hAnsi="Calibri" w:cs="Calibri"/>
          <w:b/>
          <w:bCs/>
          <w:i/>
          <w:iCs/>
          <w:color w:val="767171" w:themeColor="background2" w:themeShade="80"/>
          <w:sz w:val="26"/>
          <w:szCs w:val="26"/>
        </w:rPr>
        <w:t xml:space="preserve"> </w:t>
      </w:r>
      <w:r w:rsidRPr="00245511">
        <w:rPr>
          <w:rFonts w:ascii="Calibri" w:hAnsi="Calibri"/>
          <w:color w:val="767171" w:themeColor="background2" w:themeShade="80"/>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 . . . . . . . .</w:t>
      </w:r>
    </w:p>
    <w:p w:rsidR="00091B6E" w:rsidRPr="00245511" w:rsidRDefault="00091B6E" w:rsidP="00091B6E">
      <w:pPr>
        <w:pStyle w:val="Textoindependiente"/>
        <w:rPr>
          <w:rFonts w:ascii="Calibri" w:hAnsi="Calibri" w:cs="Calibri"/>
          <w:color w:val="767171" w:themeColor="background2" w:themeShade="80"/>
          <w:sz w:val="20"/>
          <w:szCs w:val="20"/>
        </w:rPr>
      </w:pPr>
    </w:p>
    <w:p w:rsidR="00091B6E" w:rsidRPr="00245511" w:rsidRDefault="00091B6E" w:rsidP="00091B6E">
      <w:pPr>
        <w:pStyle w:val="Textoindependiente"/>
        <w:ind w:firstLine="708"/>
        <w:jc w:val="center"/>
        <w:rPr>
          <w:rFonts w:ascii="Calibri" w:hAnsi="Calibri" w:cs="Calibri"/>
          <w:b/>
          <w:bCs/>
          <w:i/>
          <w:iCs/>
          <w:color w:val="767171" w:themeColor="background2" w:themeShade="80"/>
          <w:sz w:val="26"/>
          <w:szCs w:val="26"/>
        </w:rPr>
      </w:pPr>
      <w:r w:rsidRPr="00245511">
        <w:rPr>
          <w:rFonts w:ascii="Calibri" w:hAnsi="Calibri" w:cs="Calibri"/>
          <w:b/>
          <w:bCs/>
          <w:i/>
          <w:iCs/>
          <w:color w:val="767171" w:themeColor="background2" w:themeShade="80"/>
          <w:sz w:val="26"/>
          <w:szCs w:val="26"/>
        </w:rPr>
        <w:t xml:space="preserve">C O N S I D E R A N D </w:t>
      </w:r>
      <w:proofErr w:type="gramStart"/>
      <w:r w:rsidRPr="00245511">
        <w:rPr>
          <w:rFonts w:ascii="Calibri" w:hAnsi="Calibri" w:cs="Calibri"/>
          <w:b/>
          <w:bCs/>
          <w:i/>
          <w:iCs/>
          <w:color w:val="767171" w:themeColor="background2" w:themeShade="80"/>
          <w:sz w:val="26"/>
          <w:szCs w:val="26"/>
        </w:rPr>
        <w:t>O :</w:t>
      </w:r>
      <w:proofErr w:type="gramEnd"/>
    </w:p>
    <w:p w:rsidR="00091B6E" w:rsidRPr="00245511" w:rsidRDefault="00091B6E" w:rsidP="00091B6E">
      <w:pPr>
        <w:pStyle w:val="Textoindependiente"/>
        <w:ind w:firstLine="708"/>
        <w:jc w:val="center"/>
        <w:rPr>
          <w:rFonts w:ascii="Calibri" w:hAnsi="Calibri" w:cs="Calibri"/>
          <w:b/>
          <w:bCs/>
          <w:color w:val="767171" w:themeColor="background2" w:themeShade="80"/>
          <w:sz w:val="20"/>
          <w:szCs w:val="20"/>
        </w:rPr>
      </w:pPr>
    </w:p>
    <w:p w:rsidR="00091B6E" w:rsidRPr="00245511" w:rsidRDefault="00091B6E" w:rsidP="00091B6E">
      <w:pPr>
        <w:pStyle w:val="Textoindependiente"/>
        <w:ind w:firstLine="708"/>
        <w:rPr>
          <w:rFonts w:ascii="Calibri" w:hAnsi="Calibri" w:cs="Calibri"/>
          <w:color w:val="767171" w:themeColor="background2" w:themeShade="80"/>
          <w:sz w:val="26"/>
          <w:szCs w:val="26"/>
        </w:rPr>
      </w:pPr>
      <w:r w:rsidRPr="00245511">
        <w:rPr>
          <w:rFonts w:ascii="Calibri" w:hAnsi="Calibri" w:cs="Calibri"/>
          <w:b/>
          <w:bCs/>
          <w:i/>
          <w:iCs/>
          <w:color w:val="767171" w:themeColor="background2" w:themeShade="80"/>
          <w:sz w:val="26"/>
          <w:szCs w:val="26"/>
        </w:rPr>
        <w:t>PRIMERO</w:t>
      </w:r>
      <w:r w:rsidRPr="00245511">
        <w:rPr>
          <w:rFonts w:ascii="Calibri" w:hAnsi="Calibri" w:cs="Calibri"/>
          <w:b/>
          <w:bCs/>
          <w:color w:val="767171" w:themeColor="background2" w:themeShade="80"/>
          <w:sz w:val="26"/>
          <w:szCs w:val="26"/>
        </w:rPr>
        <w:t xml:space="preserve">.- </w:t>
      </w:r>
      <w:r w:rsidRPr="0024551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45511">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091B6E" w:rsidRPr="00245511" w:rsidRDefault="00091B6E" w:rsidP="00091B6E">
      <w:pPr>
        <w:pStyle w:val="Textoindependiente"/>
        <w:rPr>
          <w:rFonts w:ascii="Calibri" w:hAnsi="Calibri" w:cs="Calibri"/>
          <w:b/>
          <w:bCs/>
          <w:color w:val="767171" w:themeColor="background2" w:themeShade="80"/>
          <w:sz w:val="20"/>
          <w:szCs w:val="20"/>
        </w:rPr>
      </w:pPr>
    </w:p>
    <w:p w:rsidR="00091B6E" w:rsidRPr="00245511" w:rsidRDefault="00091B6E" w:rsidP="00091B6E">
      <w:pPr>
        <w:pStyle w:val="Textoindependiente"/>
        <w:ind w:firstLine="708"/>
        <w:rPr>
          <w:rFonts w:ascii="Calibri" w:hAnsi="Calibri" w:cs="Calibri"/>
          <w:color w:val="767171" w:themeColor="background2" w:themeShade="80"/>
          <w:sz w:val="26"/>
          <w:szCs w:val="26"/>
        </w:rPr>
      </w:pPr>
      <w:r w:rsidRPr="00245511">
        <w:rPr>
          <w:rFonts w:ascii="Calibri" w:hAnsi="Calibri" w:cs="Calibri"/>
          <w:b/>
          <w:bCs/>
          <w:i/>
          <w:iCs/>
          <w:color w:val="767171" w:themeColor="background2" w:themeShade="80"/>
          <w:sz w:val="26"/>
          <w:szCs w:val="26"/>
        </w:rPr>
        <w:t>SEGUNDO</w:t>
      </w:r>
      <w:r w:rsidRPr="00245511">
        <w:rPr>
          <w:rFonts w:ascii="Calibri" w:hAnsi="Calibri" w:cs="Calibri"/>
          <w:b/>
          <w:bCs/>
          <w:color w:val="767171" w:themeColor="background2" w:themeShade="80"/>
          <w:sz w:val="26"/>
          <w:szCs w:val="26"/>
        </w:rPr>
        <w:t xml:space="preserve">.- </w:t>
      </w:r>
      <w:r w:rsidRPr="00245511">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conocedor del acta de infracción, lo que fue el día 2 dos de noviembre del año pasado, sin que de las constancias de la presente causa administrativa se desprenda lo contrario. . . . . . .</w:t>
      </w:r>
    </w:p>
    <w:p w:rsidR="00091B6E" w:rsidRPr="00245511" w:rsidRDefault="00091B6E" w:rsidP="00091B6E">
      <w:pPr>
        <w:jc w:val="both"/>
        <w:rPr>
          <w:rFonts w:ascii="Calibri" w:hAnsi="Calibri" w:cs="Calibri"/>
          <w:b/>
          <w:i/>
          <w:iCs/>
          <w:color w:val="767171" w:themeColor="background2" w:themeShade="80"/>
          <w:sz w:val="20"/>
          <w:szCs w:val="20"/>
          <w:lang w:val="es-MX"/>
        </w:rPr>
      </w:pPr>
    </w:p>
    <w:p w:rsidR="00091B6E" w:rsidRPr="00245511" w:rsidRDefault="00091B6E" w:rsidP="00091B6E">
      <w:pPr>
        <w:ind w:firstLine="708"/>
        <w:jc w:val="both"/>
        <w:rPr>
          <w:rFonts w:asciiTheme="minorHAnsi" w:hAnsiTheme="minorHAnsi" w:cstheme="minorHAnsi"/>
          <w:color w:val="767171" w:themeColor="background2" w:themeShade="80"/>
          <w:sz w:val="26"/>
          <w:szCs w:val="26"/>
        </w:rPr>
      </w:pPr>
      <w:r w:rsidRPr="00245511">
        <w:rPr>
          <w:rFonts w:ascii="Calibri" w:hAnsi="Calibri" w:cs="Calibri"/>
          <w:b/>
          <w:i/>
          <w:iCs/>
          <w:color w:val="767171" w:themeColor="background2" w:themeShade="80"/>
          <w:sz w:val="26"/>
          <w:szCs w:val="26"/>
        </w:rPr>
        <w:t xml:space="preserve">TERCERO.- </w:t>
      </w:r>
      <w:r w:rsidRPr="00245511">
        <w:rPr>
          <w:rFonts w:ascii="Calibri" w:hAnsi="Calibri" w:cs="Calibri"/>
          <w:color w:val="767171" w:themeColor="background2" w:themeShade="80"/>
          <w:sz w:val="26"/>
          <w:szCs w:val="26"/>
        </w:rPr>
        <w:t xml:space="preserve">La existencia del acto impugnado, se encuentra documentada en autos con el original del acta con folio número T-5689933 (T-guion-cinco-seis-ocho-nueve-nueve-tres-tres), de fecha 2 dos de noviembre del año 2017 dos mil diecisiete; documento que, admitido como prueba al actor y que obra en el secreto de este juzgado (visible a foja 6 seis),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 lo que, sin duda, constituye una </w:t>
      </w:r>
      <w:r w:rsidRPr="00245511">
        <w:rPr>
          <w:rFonts w:ascii="Calibri" w:hAnsi="Calibri" w:cs="Calibri"/>
          <w:b/>
          <w:color w:val="767171" w:themeColor="background2" w:themeShade="80"/>
          <w:sz w:val="26"/>
          <w:szCs w:val="26"/>
        </w:rPr>
        <w:t>confesión expresa</w:t>
      </w:r>
      <w:r w:rsidRPr="00245511">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 . . . . . . . . . . . . . . . . . . . . . . . . . . . . . . . . . . .</w:t>
      </w:r>
    </w:p>
    <w:p w:rsidR="00091B6E" w:rsidRPr="00245511" w:rsidRDefault="00091B6E" w:rsidP="00091B6E">
      <w:pPr>
        <w:jc w:val="right"/>
        <w:rPr>
          <w:rFonts w:ascii="Calibri" w:hAnsi="Calibri" w:cs="Calibri"/>
          <w:color w:val="767171" w:themeColor="background2" w:themeShade="80"/>
          <w:sz w:val="26"/>
          <w:szCs w:val="26"/>
        </w:rPr>
      </w:pPr>
      <w:r w:rsidRPr="00245511">
        <w:rPr>
          <w:rFonts w:ascii="Calibri" w:hAnsi="Calibri" w:cs="Calibri"/>
          <w:b/>
          <w:bCs/>
          <w:iCs/>
          <w:color w:val="767171" w:themeColor="background2" w:themeShade="80"/>
          <w:sz w:val="26"/>
          <w:szCs w:val="26"/>
        </w:rPr>
        <w:t>Expediente número 1392/2doJAM/2017-JN</w:t>
      </w:r>
    </w:p>
    <w:p w:rsidR="00091B6E" w:rsidRPr="00245511" w:rsidRDefault="00091B6E" w:rsidP="00091B6E">
      <w:pPr>
        <w:jc w:val="both"/>
        <w:rPr>
          <w:rFonts w:ascii="Calibri" w:hAnsi="Calibri" w:cs="Calibri"/>
          <w:color w:val="767171" w:themeColor="background2" w:themeShade="80"/>
          <w:sz w:val="26"/>
          <w:szCs w:val="26"/>
        </w:rPr>
      </w:pPr>
    </w:p>
    <w:p w:rsidR="00091B6E" w:rsidRPr="00245511" w:rsidRDefault="00091B6E" w:rsidP="00091B6E">
      <w:pPr>
        <w:ind w:firstLine="708"/>
        <w:jc w:val="both"/>
        <w:rPr>
          <w:rFonts w:ascii="Calibri" w:hAnsi="Calibri" w:cs="Calibri"/>
          <w:color w:val="767171" w:themeColor="background2" w:themeShade="80"/>
          <w:sz w:val="26"/>
          <w:szCs w:val="26"/>
        </w:rPr>
      </w:pPr>
      <w:r w:rsidRPr="00245511">
        <w:rPr>
          <w:rFonts w:ascii="Calibri" w:hAnsi="Calibri" w:cs="Calibri"/>
          <w:color w:val="767171" w:themeColor="background2" w:themeShade="80"/>
          <w:sz w:val="26"/>
          <w:szCs w:val="26"/>
        </w:rPr>
        <w:t xml:space="preserve">En razón de lo anterior, se tiene por </w:t>
      </w:r>
      <w:r w:rsidRPr="00245511">
        <w:rPr>
          <w:rFonts w:ascii="Calibri" w:hAnsi="Calibri" w:cs="Calibri"/>
          <w:b/>
          <w:color w:val="767171" w:themeColor="background2" w:themeShade="80"/>
          <w:sz w:val="26"/>
          <w:szCs w:val="26"/>
        </w:rPr>
        <w:t>debidamente acreditada</w:t>
      </w:r>
      <w:r w:rsidRPr="00245511">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45511">
        <w:rPr>
          <w:rFonts w:ascii="Calibri" w:hAnsi="Calibri" w:cs="Calibri"/>
          <w:color w:val="767171" w:themeColor="background2" w:themeShade="80"/>
          <w:sz w:val="26"/>
          <w:szCs w:val="26"/>
        </w:rPr>
        <w:t>. . . .</w:t>
      </w:r>
      <w:proofErr w:type="gramEnd"/>
      <w:r w:rsidRPr="00245511">
        <w:rPr>
          <w:rFonts w:ascii="Calibri" w:hAnsi="Calibri" w:cs="Calibri"/>
          <w:color w:val="767171" w:themeColor="background2" w:themeShade="80"/>
          <w:sz w:val="26"/>
          <w:szCs w:val="26"/>
        </w:rPr>
        <w:t xml:space="preserve"> </w:t>
      </w:r>
    </w:p>
    <w:p w:rsidR="00091B6E" w:rsidRPr="00245511" w:rsidRDefault="00091B6E" w:rsidP="00091B6E">
      <w:pPr>
        <w:jc w:val="both"/>
        <w:rPr>
          <w:rFonts w:ascii="Calibri" w:hAnsi="Calibri" w:cs="Calibri"/>
          <w:b/>
          <w:bCs/>
          <w:i/>
          <w:iCs/>
          <w:color w:val="767171" w:themeColor="background2" w:themeShade="80"/>
          <w:sz w:val="20"/>
          <w:szCs w:val="20"/>
        </w:rPr>
      </w:pPr>
    </w:p>
    <w:p w:rsidR="00091B6E" w:rsidRPr="00245511" w:rsidRDefault="00091B6E" w:rsidP="00091B6E">
      <w:pPr>
        <w:ind w:firstLine="708"/>
        <w:jc w:val="both"/>
        <w:rPr>
          <w:rFonts w:ascii="Calibri" w:hAnsi="Calibri" w:cs="Calibri"/>
          <w:bCs/>
          <w:iCs/>
          <w:color w:val="767171" w:themeColor="background2" w:themeShade="80"/>
          <w:sz w:val="26"/>
          <w:szCs w:val="26"/>
        </w:rPr>
      </w:pPr>
      <w:proofErr w:type="gramStart"/>
      <w:r w:rsidRPr="00245511">
        <w:rPr>
          <w:rFonts w:ascii="Calibri" w:hAnsi="Calibri" w:cs="Calibri"/>
          <w:b/>
          <w:bCs/>
          <w:i/>
          <w:iCs/>
          <w:color w:val="767171" w:themeColor="background2" w:themeShade="80"/>
          <w:sz w:val="26"/>
          <w:szCs w:val="26"/>
        </w:rPr>
        <w:t>CUARTO.-</w:t>
      </w:r>
      <w:proofErr w:type="gramEnd"/>
      <w:r w:rsidRPr="00245511">
        <w:rPr>
          <w:rFonts w:ascii="Calibri" w:hAnsi="Calibri" w:cs="Calibri"/>
          <w:b/>
          <w:bCs/>
          <w:i/>
          <w:iCs/>
          <w:color w:val="767171" w:themeColor="background2" w:themeShade="80"/>
          <w:sz w:val="26"/>
          <w:szCs w:val="26"/>
        </w:rPr>
        <w:t xml:space="preserve"> </w:t>
      </w:r>
      <w:r w:rsidRPr="0024551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45511">
        <w:rPr>
          <w:rFonts w:ascii="Calibri" w:hAnsi="Calibri" w:cs="Calibri"/>
          <w:color w:val="767171" w:themeColor="background2" w:themeShade="80"/>
          <w:sz w:val="26"/>
          <w:szCs w:val="26"/>
        </w:rPr>
        <w:t xml:space="preserve">. . . . . . . . . . . . . . </w:t>
      </w:r>
    </w:p>
    <w:p w:rsidR="00091B6E" w:rsidRPr="00245511" w:rsidRDefault="00091B6E" w:rsidP="00091B6E">
      <w:pPr>
        <w:pStyle w:val="Sangradetextonormal"/>
        <w:ind w:left="0"/>
        <w:jc w:val="both"/>
        <w:rPr>
          <w:rFonts w:ascii="Calibri" w:eastAsia="Calibri" w:hAnsi="Calibri" w:cs="Calibri"/>
          <w:b/>
          <w:bCs/>
          <w:i/>
          <w:iCs/>
          <w:color w:val="767171" w:themeColor="background2" w:themeShade="80"/>
          <w:sz w:val="26"/>
          <w:szCs w:val="26"/>
        </w:rPr>
      </w:pPr>
    </w:p>
    <w:p w:rsidR="00091B6E" w:rsidRPr="00245511" w:rsidRDefault="00091B6E" w:rsidP="00091B6E">
      <w:pPr>
        <w:pStyle w:val="Sangradetextonormal"/>
        <w:ind w:left="0" w:firstLine="708"/>
        <w:jc w:val="both"/>
        <w:rPr>
          <w:rFonts w:ascii="Calibri" w:hAnsi="Calibri" w:cs="Calibri"/>
          <w:bCs/>
          <w:iCs/>
          <w:color w:val="767171" w:themeColor="background2" w:themeShade="80"/>
          <w:sz w:val="26"/>
          <w:szCs w:val="26"/>
        </w:rPr>
      </w:pPr>
      <w:r w:rsidRPr="00245511">
        <w:rPr>
          <w:rFonts w:ascii="Calibri" w:hAnsi="Calibri" w:cs="Calibri"/>
          <w:bCs/>
          <w:iCs/>
          <w:color w:val="767171" w:themeColor="background2" w:themeShade="80"/>
          <w:sz w:val="26"/>
          <w:szCs w:val="26"/>
        </w:rPr>
        <w:t xml:space="preserve">Sentado lo anterior, se advierte que en el presente proceso, el Agente de Tránsito demandado, </w:t>
      </w:r>
      <w:r w:rsidRPr="00245511">
        <w:rPr>
          <w:rFonts w:ascii="Calibri" w:hAnsi="Calibri" w:cs="Calibri"/>
          <w:b/>
          <w:bCs/>
          <w:iCs/>
          <w:color w:val="767171" w:themeColor="background2" w:themeShade="80"/>
          <w:sz w:val="26"/>
          <w:szCs w:val="26"/>
        </w:rPr>
        <w:t>no exteriorizó</w:t>
      </w:r>
      <w:r w:rsidRPr="00245511">
        <w:rPr>
          <w:rFonts w:ascii="Calibri" w:hAnsi="Calibri" w:cs="Calibri"/>
          <w:bCs/>
          <w:iCs/>
          <w:color w:val="767171" w:themeColor="background2" w:themeShade="80"/>
          <w:sz w:val="26"/>
          <w:szCs w:val="26"/>
        </w:rPr>
        <w:t xml:space="preserve"> causales de improcedencia o sobreseimiento, y oficiosamente, </w:t>
      </w:r>
      <w:r w:rsidRPr="00245511">
        <w:rPr>
          <w:rFonts w:ascii="Calibri" w:hAnsi="Calibri" w:cs="Calibri"/>
          <w:b/>
          <w:bCs/>
          <w:iCs/>
          <w:color w:val="767171" w:themeColor="background2" w:themeShade="80"/>
          <w:sz w:val="26"/>
          <w:szCs w:val="26"/>
        </w:rPr>
        <w:t>no se advierte</w:t>
      </w:r>
      <w:r w:rsidRPr="00245511">
        <w:rPr>
          <w:rFonts w:ascii="Calibri" w:hAnsi="Calibri" w:cs="Calibri"/>
          <w:bCs/>
          <w:iCs/>
          <w:color w:val="767171" w:themeColor="background2" w:themeShade="80"/>
          <w:sz w:val="26"/>
          <w:szCs w:val="26"/>
        </w:rPr>
        <w:t>, por este Juzgador, la actualización de alguna que impida el estudio de fondo de esta causa administrativa, en cuanto al acta impugnada, en consecuencia es procedente el presente proceso administrativo</w:t>
      </w:r>
      <w:proofErr w:type="gramStart"/>
      <w:r w:rsidRPr="00245511">
        <w:rPr>
          <w:rFonts w:ascii="Calibri" w:hAnsi="Calibri" w:cs="Calibri"/>
          <w:bCs/>
          <w:iCs/>
          <w:color w:val="767171" w:themeColor="background2" w:themeShade="80"/>
          <w:sz w:val="26"/>
          <w:szCs w:val="26"/>
        </w:rPr>
        <w:t>. .</w:t>
      </w:r>
      <w:proofErr w:type="gramEnd"/>
      <w:r w:rsidRPr="00245511">
        <w:rPr>
          <w:rFonts w:ascii="Calibri" w:hAnsi="Calibri" w:cs="Calibri"/>
          <w:color w:val="767171" w:themeColor="background2" w:themeShade="80"/>
          <w:sz w:val="26"/>
          <w:szCs w:val="26"/>
        </w:rPr>
        <w:t xml:space="preserve"> </w:t>
      </w:r>
    </w:p>
    <w:p w:rsidR="00091B6E" w:rsidRPr="00245511" w:rsidRDefault="00091B6E" w:rsidP="00091B6E">
      <w:pPr>
        <w:spacing w:after="120"/>
        <w:ind w:firstLine="708"/>
        <w:jc w:val="both"/>
        <w:rPr>
          <w:rFonts w:ascii="Calibri" w:hAnsi="Calibri" w:cs="Calibri"/>
          <w:b/>
          <w:bCs/>
          <w:i/>
          <w:iCs/>
          <w:color w:val="767171" w:themeColor="background2" w:themeShade="80"/>
          <w:sz w:val="26"/>
          <w:szCs w:val="26"/>
          <w:lang w:val="es-MX"/>
        </w:rPr>
      </w:pPr>
    </w:p>
    <w:p w:rsidR="00091B6E" w:rsidRPr="00245511" w:rsidRDefault="00091B6E" w:rsidP="00091B6E">
      <w:pPr>
        <w:ind w:firstLine="708"/>
        <w:jc w:val="both"/>
        <w:rPr>
          <w:rFonts w:ascii="Calibri" w:hAnsi="Calibri" w:cs="Calibri"/>
          <w:color w:val="767171" w:themeColor="background2" w:themeShade="80"/>
          <w:sz w:val="26"/>
          <w:szCs w:val="26"/>
        </w:rPr>
      </w:pPr>
      <w:proofErr w:type="gramStart"/>
      <w:r w:rsidRPr="00245511">
        <w:rPr>
          <w:rFonts w:ascii="Calibri" w:hAnsi="Calibri" w:cs="Calibri"/>
          <w:b/>
          <w:bCs/>
          <w:i/>
          <w:iCs/>
          <w:color w:val="767171" w:themeColor="background2" w:themeShade="80"/>
          <w:sz w:val="26"/>
          <w:szCs w:val="26"/>
        </w:rPr>
        <w:t>QUINTO.-</w:t>
      </w:r>
      <w:proofErr w:type="gramEnd"/>
      <w:r w:rsidRPr="00245511">
        <w:rPr>
          <w:rFonts w:ascii="Calibri" w:hAnsi="Calibri" w:cs="Calibri"/>
          <w:b/>
          <w:bCs/>
          <w:i/>
          <w:iCs/>
          <w:color w:val="767171" w:themeColor="background2" w:themeShade="80"/>
          <w:sz w:val="26"/>
          <w:szCs w:val="26"/>
        </w:rPr>
        <w:t xml:space="preserve"> </w:t>
      </w:r>
      <w:r w:rsidRPr="00245511">
        <w:rPr>
          <w:rFonts w:ascii="Calibri" w:hAnsi="Calibri" w:cs="Calibri"/>
          <w:bCs/>
          <w:iCs/>
          <w:color w:val="767171" w:themeColor="background2" w:themeShade="80"/>
          <w:sz w:val="26"/>
          <w:szCs w:val="26"/>
        </w:rPr>
        <w:t>Previamente al análisis del planteamiento de fondo formulado por el demandante, es</w:t>
      </w:r>
      <w:r w:rsidRPr="00245511">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91B6E" w:rsidRPr="00245511" w:rsidRDefault="00091B6E" w:rsidP="00091B6E">
      <w:pPr>
        <w:ind w:firstLine="708"/>
        <w:jc w:val="both"/>
        <w:rPr>
          <w:rFonts w:ascii="Calibri" w:hAnsi="Calibri" w:cs="Calibri"/>
          <w:color w:val="767171" w:themeColor="background2" w:themeShade="80"/>
          <w:sz w:val="26"/>
          <w:szCs w:val="26"/>
        </w:rPr>
      </w:pPr>
    </w:p>
    <w:p w:rsidR="00091B6E" w:rsidRPr="00245511" w:rsidRDefault="00091B6E" w:rsidP="00091B6E">
      <w:pPr>
        <w:ind w:firstLine="708"/>
        <w:jc w:val="both"/>
        <w:rPr>
          <w:rFonts w:ascii="Calibri" w:hAnsi="Calibri" w:cs="Calibri"/>
          <w:i/>
          <w:iCs/>
          <w:color w:val="767171" w:themeColor="background2" w:themeShade="80"/>
          <w:sz w:val="26"/>
          <w:szCs w:val="26"/>
        </w:rPr>
      </w:pPr>
      <w:r w:rsidRPr="00245511">
        <w:rPr>
          <w:rFonts w:ascii="Calibri" w:hAnsi="Calibri" w:cs="Calibri"/>
          <w:color w:val="767171" w:themeColor="background2" w:themeShade="80"/>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b/>
          <w:color w:val="767171" w:themeColor="background2" w:themeShade="80"/>
          <w:sz w:val="26"/>
          <w:szCs w:val="26"/>
        </w:rPr>
        <w:t>(.....)</w:t>
      </w:r>
      <w:r w:rsidRPr="00245511">
        <w:rPr>
          <w:rFonts w:ascii="Calibri" w:hAnsi="Calibri" w:cs="Calibri"/>
          <w:color w:val="767171" w:themeColor="background2" w:themeShade="80"/>
          <w:sz w:val="26"/>
          <w:szCs w:val="26"/>
        </w:rPr>
        <w:t xml:space="preserve"> en fecha 2 dos de noviembre del año 2017 dos mil diecisiete, levantó al ciudadano </w:t>
      </w:r>
      <w:r>
        <w:rPr>
          <w:rFonts w:ascii="Calibri" w:hAnsi="Calibri" w:cs="Calibri"/>
          <w:color w:val="767171" w:themeColor="background2" w:themeShade="80"/>
          <w:sz w:val="26"/>
          <w:szCs w:val="26"/>
        </w:rPr>
        <w:t>(.....)</w:t>
      </w:r>
      <w:r w:rsidRPr="00245511">
        <w:rPr>
          <w:rFonts w:ascii="Calibri" w:hAnsi="Calibri" w:cs="Calibri"/>
          <w:color w:val="767171" w:themeColor="background2" w:themeShade="80"/>
          <w:sz w:val="26"/>
          <w:szCs w:val="26"/>
        </w:rPr>
        <w:t>, el acta de infracción con número T-5689933 (T-guion-cinco-seis-ocho-nueve-nueve-tres-tres), en el lugar que indicó como:</w:t>
      </w:r>
      <w:r w:rsidRPr="00245511">
        <w:rPr>
          <w:rFonts w:ascii="Calibri" w:hAnsi="Calibri" w:cs="Calibri"/>
          <w:i/>
          <w:color w:val="767171" w:themeColor="background2" w:themeShade="80"/>
          <w:sz w:val="26"/>
          <w:szCs w:val="26"/>
        </w:rPr>
        <w:t xml:space="preserve"> “Francisco Villa y Río Salto de Liebres”; </w:t>
      </w:r>
      <w:r w:rsidRPr="00245511">
        <w:rPr>
          <w:rFonts w:ascii="Calibri" w:hAnsi="Calibri" w:cs="Calibri"/>
          <w:color w:val="767171" w:themeColor="background2" w:themeShade="80"/>
          <w:sz w:val="26"/>
          <w:szCs w:val="26"/>
        </w:rPr>
        <w:t xml:space="preserve">con circulación de </w:t>
      </w:r>
      <w:r w:rsidRPr="00245511">
        <w:rPr>
          <w:rFonts w:ascii="Calibri" w:hAnsi="Calibri" w:cs="Calibri"/>
          <w:i/>
          <w:color w:val="767171" w:themeColor="background2" w:themeShade="80"/>
          <w:sz w:val="26"/>
          <w:szCs w:val="26"/>
        </w:rPr>
        <w:t>“norte a sur”</w:t>
      </w:r>
      <w:r w:rsidRPr="00245511">
        <w:rPr>
          <w:rFonts w:ascii="Calibri" w:hAnsi="Calibri" w:cs="Calibri"/>
          <w:color w:val="767171" w:themeColor="background2" w:themeShade="80"/>
          <w:sz w:val="26"/>
          <w:szCs w:val="26"/>
        </w:rPr>
        <w:t xml:space="preserve">; de la colonia </w:t>
      </w:r>
      <w:r w:rsidRPr="00245511">
        <w:rPr>
          <w:rFonts w:ascii="Calibri" w:hAnsi="Calibri" w:cs="Calibri"/>
          <w:i/>
          <w:color w:val="767171" w:themeColor="background2" w:themeShade="80"/>
          <w:sz w:val="26"/>
          <w:szCs w:val="26"/>
        </w:rPr>
        <w:t>“Santo Domingo” de esta ciudad</w:t>
      </w:r>
      <w:r w:rsidRPr="00245511">
        <w:rPr>
          <w:rFonts w:ascii="Calibri" w:hAnsi="Calibri" w:cs="Calibri"/>
          <w:color w:val="767171" w:themeColor="background2" w:themeShade="80"/>
          <w:sz w:val="26"/>
          <w:szCs w:val="26"/>
        </w:rPr>
        <w:t xml:space="preserve">; como motivos expresó: </w:t>
      </w:r>
      <w:r w:rsidRPr="00245511">
        <w:rPr>
          <w:rFonts w:ascii="Calibri" w:hAnsi="Calibri" w:cs="Calibri"/>
          <w:i/>
          <w:iCs/>
          <w:color w:val="767171" w:themeColor="background2" w:themeShade="80"/>
          <w:sz w:val="26"/>
          <w:szCs w:val="26"/>
        </w:rPr>
        <w:t xml:space="preserve">“Por circular a 90 kilómetros por hora en tramos de 50 kilómetros máxima; y “por la falta de hologramas de verificación 2016 y 2017”; </w:t>
      </w:r>
      <w:r w:rsidRPr="00245511">
        <w:rPr>
          <w:rFonts w:ascii="Calibri" w:hAnsi="Calibri" w:cs="Calibri"/>
          <w:iCs/>
          <w:color w:val="767171" w:themeColor="background2" w:themeShade="80"/>
          <w:sz w:val="26"/>
          <w:szCs w:val="26"/>
        </w:rPr>
        <w:t xml:space="preserve">en el espacio para anotar la referencia escribió: </w:t>
      </w:r>
      <w:r w:rsidRPr="00245511">
        <w:rPr>
          <w:rFonts w:ascii="Calibri" w:hAnsi="Calibri" w:cs="Calibri"/>
          <w:i/>
          <w:iCs/>
          <w:color w:val="767171" w:themeColor="background2" w:themeShade="80"/>
          <w:sz w:val="26"/>
          <w:szCs w:val="26"/>
        </w:rPr>
        <w:t>“Rio Mayo a Timoteo Lozano ”</w:t>
      </w:r>
      <w:r w:rsidRPr="00245511">
        <w:rPr>
          <w:rFonts w:ascii="Calibri" w:hAnsi="Calibri" w:cs="Calibri"/>
          <w:iCs/>
          <w:color w:val="767171" w:themeColor="background2" w:themeShade="80"/>
          <w:sz w:val="26"/>
          <w:szCs w:val="26"/>
        </w:rPr>
        <w:t xml:space="preserve">; en el destinado para indicar la ubicación del señalamiento vial oficial, plasmó: </w:t>
      </w:r>
      <w:r w:rsidRPr="00245511">
        <w:rPr>
          <w:rFonts w:ascii="Calibri" w:hAnsi="Calibri" w:cs="Calibri"/>
          <w:i/>
          <w:iCs/>
          <w:color w:val="767171" w:themeColor="background2" w:themeShade="80"/>
          <w:sz w:val="26"/>
          <w:szCs w:val="26"/>
        </w:rPr>
        <w:t xml:space="preserve">“tramos y zonas debidamente señaladas a 50 km </w:t>
      </w:r>
      <w:proofErr w:type="spellStart"/>
      <w:r w:rsidRPr="00245511">
        <w:rPr>
          <w:rFonts w:ascii="Calibri" w:hAnsi="Calibri" w:cs="Calibri"/>
          <w:i/>
          <w:iCs/>
          <w:color w:val="767171" w:themeColor="background2" w:themeShade="80"/>
          <w:sz w:val="26"/>
          <w:szCs w:val="26"/>
        </w:rPr>
        <w:t>max</w:t>
      </w:r>
      <w:proofErr w:type="spellEnd"/>
      <w:r w:rsidRPr="00245511">
        <w:rPr>
          <w:rFonts w:ascii="Calibri" w:hAnsi="Calibri" w:cs="Calibri"/>
          <w:i/>
          <w:iCs/>
          <w:color w:val="767171" w:themeColor="background2" w:themeShade="80"/>
          <w:sz w:val="26"/>
          <w:szCs w:val="26"/>
        </w:rPr>
        <w:t>.”;</w:t>
      </w:r>
      <w:r w:rsidRPr="00245511">
        <w:rPr>
          <w:rFonts w:ascii="Calibri" w:hAnsi="Calibri" w:cs="Calibri"/>
          <w:iCs/>
          <w:color w:val="767171" w:themeColor="background2" w:themeShade="80"/>
          <w:sz w:val="26"/>
          <w:szCs w:val="26"/>
        </w:rPr>
        <w:t xml:space="preserve"> anotando también que la infracción fue detectada en flagrancia de la siguiente manera: </w:t>
      </w:r>
      <w:r w:rsidRPr="00245511">
        <w:rPr>
          <w:rFonts w:ascii="Calibri" w:hAnsi="Calibri" w:cs="Calibri"/>
          <w:i/>
          <w:iCs/>
          <w:color w:val="767171" w:themeColor="background2" w:themeShade="80"/>
          <w:sz w:val="26"/>
          <w:szCs w:val="26"/>
        </w:rPr>
        <w:t xml:space="preserve">“velocidad marcada en </w:t>
      </w:r>
      <w:proofErr w:type="spellStart"/>
      <w:r w:rsidRPr="00245511">
        <w:rPr>
          <w:rFonts w:ascii="Calibri" w:hAnsi="Calibri" w:cs="Calibri"/>
          <w:i/>
          <w:iCs/>
          <w:color w:val="767171" w:themeColor="background2" w:themeShade="80"/>
          <w:sz w:val="26"/>
          <w:szCs w:val="26"/>
        </w:rPr>
        <w:t>vace</w:t>
      </w:r>
      <w:proofErr w:type="spellEnd"/>
      <w:r w:rsidRPr="00245511">
        <w:rPr>
          <w:rFonts w:ascii="Calibri" w:hAnsi="Calibri" w:cs="Calibri"/>
          <w:i/>
          <w:iCs/>
          <w:color w:val="767171" w:themeColor="background2" w:themeShade="80"/>
          <w:sz w:val="26"/>
          <w:szCs w:val="26"/>
        </w:rPr>
        <w:t xml:space="preserve"> (sic) al dispositivo de velocímetro  de la unidad 095  de </w:t>
      </w:r>
      <w:proofErr w:type="spellStart"/>
      <w:r w:rsidRPr="00245511">
        <w:rPr>
          <w:rFonts w:ascii="Calibri" w:hAnsi="Calibri" w:cs="Calibri"/>
          <w:i/>
          <w:iCs/>
          <w:color w:val="767171" w:themeColor="background2" w:themeShade="80"/>
          <w:sz w:val="26"/>
          <w:szCs w:val="26"/>
        </w:rPr>
        <w:t>transito</w:t>
      </w:r>
      <w:proofErr w:type="spellEnd"/>
      <w:r w:rsidRPr="00245511">
        <w:rPr>
          <w:rFonts w:ascii="Calibri" w:hAnsi="Calibri" w:cs="Calibri"/>
          <w:i/>
          <w:iCs/>
          <w:color w:val="767171" w:themeColor="background2" w:themeShade="80"/>
          <w:sz w:val="26"/>
          <w:szCs w:val="26"/>
        </w:rPr>
        <w:t xml:space="preserve">. El conductor no presentó hologramas ni documento que acredite la </w:t>
      </w:r>
      <w:proofErr w:type="gramStart"/>
      <w:r w:rsidRPr="00245511">
        <w:rPr>
          <w:rFonts w:ascii="Calibri" w:hAnsi="Calibri" w:cs="Calibri"/>
          <w:i/>
          <w:iCs/>
          <w:color w:val="767171" w:themeColor="background2" w:themeShade="80"/>
          <w:sz w:val="26"/>
          <w:szCs w:val="26"/>
        </w:rPr>
        <w:t>verificación  de</w:t>
      </w:r>
      <w:proofErr w:type="gramEnd"/>
      <w:r w:rsidRPr="00245511">
        <w:rPr>
          <w:rFonts w:ascii="Calibri" w:hAnsi="Calibri" w:cs="Calibri"/>
          <w:i/>
          <w:iCs/>
          <w:color w:val="767171" w:themeColor="background2" w:themeShade="80"/>
          <w:sz w:val="26"/>
          <w:szCs w:val="26"/>
        </w:rPr>
        <w:t xml:space="preserve"> </w:t>
      </w:r>
      <w:proofErr w:type="spellStart"/>
      <w:r w:rsidRPr="00245511">
        <w:rPr>
          <w:rFonts w:ascii="Calibri" w:hAnsi="Calibri" w:cs="Calibri"/>
          <w:i/>
          <w:iCs/>
          <w:color w:val="767171" w:themeColor="background2" w:themeShade="80"/>
          <w:sz w:val="26"/>
          <w:szCs w:val="26"/>
        </w:rPr>
        <w:t>hemisiones</w:t>
      </w:r>
      <w:proofErr w:type="spellEnd"/>
      <w:r w:rsidRPr="00245511">
        <w:rPr>
          <w:rFonts w:ascii="Calibri" w:hAnsi="Calibri" w:cs="Calibri"/>
          <w:i/>
          <w:iCs/>
          <w:color w:val="767171" w:themeColor="background2" w:themeShade="80"/>
          <w:sz w:val="26"/>
          <w:szCs w:val="26"/>
        </w:rPr>
        <w:t xml:space="preserve"> contaminantes……”. </w:t>
      </w:r>
      <w:r w:rsidRPr="00245511">
        <w:rPr>
          <w:rFonts w:ascii="Calibri" w:hAnsi="Calibri" w:cs="Calibri"/>
          <w:color w:val="767171" w:themeColor="background2" w:themeShade="80"/>
          <w:sz w:val="26"/>
          <w:szCs w:val="26"/>
        </w:rPr>
        <w:t xml:space="preserve">Recogiendo en garantía del pago de la infracción, la tarjeta de circulación del vehículo que era conducido por el </w:t>
      </w:r>
      <w:proofErr w:type="spellStart"/>
      <w:r w:rsidRPr="00245511">
        <w:rPr>
          <w:rFonts w:ascii="Calibri" w:hAnsi="Calibri" w:cs="Calibri"/>
          <w:color w:val="767171" w:themeColor="background2" w:themeShade="80"/>
          <w:sz w:val="26"/>
          <w:szCs w:val="26"/>
        </w:rPr>
        <w:t>gobernado</w:t>
      </w:r>
      <w:proofErr w:type="spellEnd"/>
      <w:r w:rsidRPr="00245511">
        <w:rPr>
          <w:rFonts w:ascii="Calibri" w:hAnsi="Calibri" w:cs="Calibri"/>
          <w:color w:val="767171" w:themeColor="background2" w:themeShade="80"/>
          <w:sz w:val="26"/>
          <w:szCs w:val="26"/>
        </w:rPr>
        <w:t>, según consta en el cuerpo del acta materia de la “</w:t>
      </w:r>
      <w:proofErr w:type="spellStart"/>
      <w:proofErr w:type="gramStart"/>
      <w:r w:rsidRPr="00245511">
        <w:rPr>
          <w:rFonts w:ascii="Calibri" w:hAnsi="Calibri" w:cs="Calibri"/>
          <w:color w:val="767171" w:themeColor="background2" w:themeShade="80"/>
          <w:sz w:val="26"/>
          <w:szCs w:val="26"/>
        </w:rPr>
        <w:t>litis</w:t>
      </w:r>
      <w:proofErr w:type="spellEnd"/>
      <w:r w:rsidRPr="00245511">
        <w:rPr>
          <w:rFonts w:ascii="Calibri" w:hAnsi="Calibri" w:cs="Calibri"/>
          <w:color w:val="767171" w:themeColor="background2" w:themeShade="80"/>
          <w:sz w:val="26"/>
          <w:szCs w:val="26"/>
        </w:rPr>
        <w:t>”. . .</w:t>
      </w:r>
      <w:proofErr w:type="gramEnd"/>
      <w:r w:rsidRPr="00245511">
        <w:rPr>
          <w:rFonts w:ascii="Calibri" w:hAnsi="Calibri" w:cs="Calibri"/>
          <w:color w:val="767171" w:themeColor="background2" w:themeShade="80"/>
          <w:sz w:val="26"/>
          <w:szCs w:val="26"/>
        </w:rPr>
        <w:t xml:space="preserve"> . . . . . . . . . . . . . . . . . . . . . . . . . . . . . . . . . . . . . . . . . . . . . . . . . . . . . . . . . . . . . .  </w:t>
      </w:r>
    </w:p>
    <w:p w:rsidR="00091B6E" w:rsidRPr="00245511" w:rsidRDefault="00091B6E" w:rsidP="00091B6E">
      <w:pPr>
        <w:jc w:val="both"/>
        <w:rPr>
          <w:rFonts w:ascii="Calibri" w:hAnsi="Calibri" w:cs="Calibri"/>
          <w:iCs/>
          <w:color w:val="767171" w:themeColor="background2" w:themeShade="80"/>
          <w:sz w:val="20"/>
          <w:szCs w:val="20"/>
        </w:rPr>
      </w:pPr>
    </w:p>
    <w:p w:rsidR="00091B6E" w:rsidRPr="00245511" w:rsidRDefault="00091B6E" w:rsidP="00091B6E">
      <w:pPr>
        <w:pStyle w:val="Textoindependiente"/>
        <w:tabs>
          <w:tab w:val="left" w:pos="3594"/>
        </w:tabs>
        <w:rPr>
          <w:rFonts w:ascii="Calibri" w:hAnsi="Calibri" w:cs="Calibri"/>
          <w:iCs/>
          <w:color w:val="767171" w:themeColor="background2" w:themeShade="80"/>
          <w:sz w:val="26"/>
          <w:szCs w:val="26"/>
        </w:rPr>
      </w:pPr>
    </w:p>
    <w:p w:rsidR="00091B6E" w:rsidRPr="00245511" w:rsidRDefault="00091B6E" w:rsidP="00091B6E">
      <w:pPr>
        <w:pStyle w:val="Textoindependiente"/>
        <w:tabs>
          <w:tab w:val="left" w:pos="3594"/>
        </w:tabs>
        <w:rPr>
          <w:rFonts w:ascii="Calibri" w:hAnsi="Calibri" w:cs="Calibri"/>
          <w:iCs/>
          <w:color w:val="767171" w:themeColor="background2" w:themeShade="80"/>
          <w:sz w:val="26"/>
          <w:szCs w:val="26"/>
        </w:rPr>
      </w:pPr>
    </w:p>
    <w:p w:rsidR="00091B6E" w:rsidRPr="00245511" w:rsidRDefault="00091B6E" w:rsidP="00091B6E">
      <w:pPr>
        <w:pStyle w:val="Textoindependiente"/>
        <w:tabs>
          <w:tab w:val="left" w:pos="3594"/>
        </w:tabs>
        <w:rPr>
          <w:rFonts w:ascii="Calibri" w:hAnsi="Calibri" w:cs="Calibri"/>
          <w:iCs/>
          <w:color w:val="767171" w:themeColor="background2" w:themeShade="80"/>
          <w:sz w:val="26"/>
          <w:szCs w:val="26"/>
        </w:rPr>
      </w:pPr>
      <w:r w:rsidRPr="00245511">
        <w:rPr>
          <w:rFonts w:ascii="Calibri" w:hAnsi="Calibri" w:cs="Calibri"/>
          <w:iCs/>
          <w:color w:val="767171" w:themeColor="background2" w:themeShade="80"/>
          <w:sz w:val="26"/>
          <w:szCs w:val="26"/>
        </w:rPr>
        <w:t xml:space="preserve">          Acto que considera ilegal la parte actora por no encontrarse debidamente fundado y motivado. </w:t>
      </w:r>
      <w:r w:rsidRPr="00245511">
        <w:rPr>
          <w:rFonts w:ascii="Calibri" w:hAnsi="Calibri" w:cs="Calibri"/>
          <w:color w:val="767171" w:themeColor="background2" w:themeShade="80"/>
          <w:sz w:val="26"/>
          <w:szCs w:val="26"/>
        </w:rPr>
        <w:t xml:space="preserve">. . . . . . . . . . . . . . . . . . . . . . . . . . . . . . . . . . . . . . . . . . . . . . . </w:t>
      </w:r>
      <w:proofErr w:type="gramStart"/>
      <w:r w:rsidRPr="00245511">
        <w:rPr>
          <w:rFonts w:ascii="Calibri" w:hAnsi="Calibri" w:cs="Calibri"/>
          <w:color w:val="767171" w:themeColor="background2" w:themeShade="80"/>
          <w:sz w:val="26"/>
          <w:szCs w:val="26"/>
        </w:rPr>
        <w:t>. . . .</w:t>
      </w:r>
      <w:proofErr w:type="gramEnd"/>
      <w:r w:rsidRPr="00245511">
        <w:rPr>
          <w:rFonts w:ascii="Calibri" w:hAnsi="Calibri" w:cs="Calibri"/>
          <w:color w:val="767171" w:themeColor="background2" w:themeShade="80"/>
          <w:sz w:val="26"/>
          <w:szCs w:val="26"/>
        </w:rPr>
        <w:t xml:space="preserve">  </w:t>
      </w:r>
    </w:p>
    <w:p w:rsidR="00091B6E" w:rsidRPr="00245511" w:rsidRDefault="00091B6E" w:rsidP="00091B6E">
      <w:pPr>
        <w:pStyle w:val="Textoindependiente"/>
        <w:tabs>
          <w:tab w:val="left" w:pos="3594"/>
        </w:tabs>
        <w:rPr>
          <w:rFonts w:ascii="Calibri" w:hAnsi="Calibri" w:cs="Calibri"/>
          <w:iCs/>
          <w:color w:val="767171" w:themeColor="background2" w:themeShade="80"/>
          <w:sz w:val="26"/>
          <w:szCs w:val="26"/>
        </w:rPr>
      </w:pPr>
    </w:p>
    <w:p w:rsidR="00091B6E" w:rsidRPr="00245511" w:rsidRDefault="00091B6E" w:rsidP="00091B6E">
      <w:pPr>
        <w:pStyle w:val="Textoindependiente"/>
        <w:tabs>
          <w:tab w:val="left" w:pos="3594"/>
        </w:tabs>
        <w:rPr>
          <w:rFonts w:ascii="Calibri" w:hAnsi="Calibri" w:cs="Calibri"/>
          <w:iCs/>
          <w:color w:val="767171" w:themeColor="background2" w:themeShade="80"/>
          <w:sz w:val="26"/>
          <w:szCs w:val="26"/>
        </w:rPr>
      </w:pPr>
      <w:r w:rsidRPr="00245511">
        <w:rPr>
          <w:rFonts w:ascii="Calibri" w:hAnsi="Calibri" w:cs="Calibri"/>
          <w:iCs/>
          <w:color w:val="767171" w:themeColor="background2" w:themeShade="80"/>
          <w:sz w:val="26"/>
          <w:szCs w:val="26"/>
        </w:rPr>
        <w:t xml:space="preserve">            A lo expresado por el impetrante </w:t>
      </w:r>
      <w:r w:rsidRPr="00245511">
        <w:rPr>
          <w:rFonts w:ascii="Calibri" w:hAnsi="Calibri" w:cs="Calibri"/>
          <w:color w:val="767171" w:themeColor="background2" w:themeShade="80"/>
          <w:sz w:val="26"/>
          <w:szCs w:val="26"/>
        </w:rPr>
        <w:t>del proceso</w:t>
      </w:r>
      <w:r w:rsidRPr="00245511">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w:t>
      </w:r>
      <w:proofErr w:type="gramStart"/>
      <w:r w:rsidRPr="00245511">
        <w:rPr>
          <w:rFonts w:ascii="Calibri" w:hAnsi="Calibri" w:cs="Calibri"/>
          <w:iCs/>
          <w:color w:val="767171" w:themeColor="background2" w:themeShade="80"/>
          <w:sz w:val="26"/>
          <w:szCs w:val="26"/>
        </w:rPr>
        <w:t>. . . .</w:t>
      </w:r>
      <w:proofErr w:type="gramEnd"/>
      <w:r w:rsidRPr="00245511">
        <w:rPr>
          <w:rFonts w:ascii="Calibri" w:hAnsi="Calibri" w:cs="Calibri"/>
          <w:iCs/>
          <w:color w:val="767171" w:themeColor="background2" w:themeShade="80"/>
          <w:sz w:val="26"/>
          <w:szCs w:val="26"/>
        </w:rPr>
        <w:t xml:space="preserve"> </w:t>
      </w:r>
    </w:p>
    <w:p w:rsidR="00091B6E" w:rsidRPr="00245511" w:rsidRDefault="00091B6E" w:rsidP="00091B6E">
      <w:pPr>
        <w:pStyle w:val="Textoindependiente"/>
        <w:tabs>
          <w:tab w:val="left" w:pos="3594"/>
        </w:tabs>
        <w:rPr>
          <w:rFonts w:ascii="Calibri" w:hAnsi="Calibri" w:cs="Calibri"/>
          <w:iCs/>
          <w:color w:val="767171" w:themeColor="background2" w:themeShade="80"/>
          <w:sz w:val="20"/>
          <w:szCs w:val="20"/>
        </w:rPr>
      </w:pPr>
    </w:p>
    <w:p w:rsidR="00091B6E" w:rsidRPr="00245511" w:rsidRDefault="00091B6E" w:rsidP="00091B6E">
      <w:pPr>
        <w:ind w:firstLine="708"/>
        <w:jc w:val="both"/>
        <w:rPr>
          <w:rFonts w:ascii="Calibri" w:hAnsi="Calibri" w:cs="Calibri"/>
          <w:color w:val="767171" w:themeColor="background2" w:themeShade="80"/>
          <w:sz w:val="26"/>
          <w:szCs w:val="26"/>
        </w:rPr>
      </w:pPr>
      <w:r w:rsidRPr="00245511">
        <w:rPr>
          <w:rFonts w:ascii="Calibri" w:hAnsi="Calibri" w:cs="Calibri"/>
          <w:color w:val="767171" w:themeColor="background2" w:themeShade="80"/>
          <w:sz w:val="26"/>
          <w:szCs w:val="26"/>
        </w:rPr>
        <w:t>Así las cosas, la “</w:t>
      </w:r>
      <w:proofErr w:type="spellStart"/>
      <w:r w:rsidRPr="00245511">
        <w:rPr>
          <w:rFonts w:ascii="Calibri" w:hAnsi="Calibri" w:cs="Calibri"/>
          <w:color w:val="767171" w:themeColor="background2" w:themeShade="80"/>
          <w:sz w:val="26"/>
          <w:szCs w:val="26"/>
        </w:rPr>
        <w:t>litis</w:t>
      </w:r>
      <w:proofErr w:type="spellEnd"/>
      <w:r w:rsidRPr="00245511">
        <w:rPr>
          <w:rFonts w:ascii="Calibri" w:hAnsi="Calibri" w:cs="Calibri"/>
          <w:color w:val="767171" w:themeColor="background2" w:themeShade="80"/>
          <w:sz w:val="26"/>
          <w:szCs w:val="26"/>
        </w:rPr>
        <w:t xml:space="preserve">” planteada se hace consistir en determinar la legalidad o ilegalidad del acta de infracción con número T-5689933 (T-guion-cinco-seis-ocho-nueve-nueve-tres-tres), de fecha 2 dos de noviembre del año 2017 dos mil diecisiete; además, la de establecer la procedencia o improcedencia de la devolución de </w:t>
      </w:r>
      <w:r w:rsidRPr="00245511">
        <w:rPr>
          <w:rFonts w:ascii="Calibri" w:hAnsi="Calibri"/>
          <w:bCs/>
          <w:color w:val="767171" w:themeColor="background2" w:themeShade="80"/>
          <w:sz w:val="26"/>
          <w:szCs w:val="26"/>
        </w:rPr>
        <w:t xml:space="preserve">la tarjeta de circulación del vehículo retenida en garantía del pago de la multa que en su caso fuese impuesta. . .  . . . . . . . </w:t>
      </w:r>
      <w:r w:rsidRPr="00245511">
        <w:rPr>
          <w:rFonts w:ascii="Calibri" w:hAnsi="Calibri" w:cs="Calibri"/>
          <w:color w:val="767171" w:themeColor="background2" w:themeShade="80"/>
          <w:sz w:val="26"/>
          <w:szCs w:val="26"/>
        </w:rPr>
        <w:t xml:space="preserve">. . . . . . . . . . . . . . . . . . . . . . . </w:t>
      </w:r>
    </w:p>
    <w:p w:rsidR="00091B6E" w:rsidRPr="00245511" w:rsidRDefault="00091B6E" w:rsidP="00091B6E">
      <w:pPr>
        <w:rPr>
          <w:color w:val="767171" w:themeColor="background2" w:themeShade="80"/>
          <w:sz w:val="20"/>
          <w:szCs w:val="20"/>
        </w:rPr>
      </w:pPr>
    </w:p>
    <w:p w:rsidR="00091B6E" w:rsidRPr="00245511" w:rsidRDefault="00091B6E" w:rsidP="00091B6E">
      <w:pPr>
        <w:pStyle w:val="Textoindependiente"/>
        <w:ind w:firstLine="708"/>
        <w:rPr>
          <w:rFonts w:ascii="Calibri" w:hAnsi="Calibri"/>
          <w:color w:val="767171" w:themeColor="background2" w:themeShade="80"/>
          <w:sz w:val="26"/>
        </w:rPr>
      </w:pPr>
      <w:r w:rsidRPr="00245511">
        <w:rPr>
          <w:rFonts w:ascii="Calibri" w:hAnsi="Calibri" w:cs="Calibri"/>
          <w:b/>
          <w:bCs/>
          <w:i/>
          <w:iCs/>
          <w:color w:val="767171" w:themeColor="background2" w:themeShade="80"/>
          <w:sz w:val="26"/>
          <w:szCs w:val="26"/>
        </w:rPr>
        <w:t xml:space="preserve">SEXTO.- </w:t>
      </w:r>
      <w:r w:rsidRPr="00245511">
        <w:rPr>
          <w:rFonts w:ascii="Calibri" w:hAnsi="Calibri" w:cs="Calibri"/>
          <w:color w:val="767171" w:themeColor="background2" w:themeShade="80"/>
          <w:sz w:val="26"/>
          <w:szCs w:val="26"/>
        </w:rPr>
        <w:t xml:space="preserve">No existiendo impedimento legal, se procede a analizar el concepto de impugnación hecho valer por la parte actora, </w:t>
      </w:r>
      <w:r w:rsidRPr="00245511">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245511">
        <w:rPr>
          <w:rFonts w:ascii="Calibri" w:hAnsi="Calibri"/>
          <w:b/>
          <w:color w:val="767171" w:themeColor="background2" w:themeShade="80"/>
          <w:sz w:val="26"/>
        </w:rPr>
        <w:t>Cuarto</w:t>
      </w:r>
      <w:r w:rsidRPr="00245511">
        <w:rPr>
          <w:rFonts w:ascii="Calibri" w:hAnsi="Calibri"/>
          <w:color w:val="767171" w:themeColor="background2" w:themeShade="80"/>
          <w:sz w:val="26"/>
        </w:rPr>
        <w:t xml:space="preserve">, del capítulo de conceptos de impugnación de su escrito de demanda en sus incisos </w:t>
      </w:r>
      <w:r w:rsidRPr="00245511">
        <w:rPr>
          <w:rFonts w:ascii="Calibri" w:hAnsi="Calibri"/>
          <w:b/>
          <w:color w:val="767171" w:themeColor="background2" w:themeShade="80"/>
          <w:sz w:val="26"/>
        </w:rPr>
        <w:t>A y B</w:t>
      </w:r>
      <w:r w:rsidRPr="00245511">
        <w:rPr>
          <w:rFonts w:ascii="Calibri" w:hAnsi="Calibri"/>
          <w:color w:val="767171" w:themeColor="background2" w:themeShade="80"/>
          <w:sz w:val="26"/>
        </w:rPr>
        <w:t>; referido a la indebida motivación del acta de Infracción; sin necesidad de transcribirlo en su totalidad, así como tampoco los restantes conceptos; sirviendo para ello el criterio sostenido por el Tribunal Colegiado de Circuito, mencionado en la siguiente Jurisprudencia: . . . . . . . . . . . . .</w:t>
      </w:r>
    </w:p>
    <w:p w:rsidR="00091B6E" w:rsidRPr="00245511" w:rsidRDefault="00091B6E" w:rsidP="00091B6E">
      <w:pPr>
        <w:jc w:val="both"/>
        <w:rPr>
          <w:rFonts w:ascii="Calibri" w:hAnsi="Calibri"/>
          <w:b/>
          <w:bCs/>
          <w:i/>
          <w:iCs/>
          <w:color w:val="767171" w:themeColor="background2" w:themeShade="80"/>
          <w:sz w:val="26"/>
          <w:lang w:val="es-MX"/>
        </w:rPr>
      </w:pPr>
    </w:p>
    <w:p w:rsidR="00091B6E" w:rsidRPr="00245511" w:rsidRDefault="00091B6E" w:rsidP="00091B6E">
      <w:pPr>
        <w:ind w:firstLine="708"/>
        <w:jc w:val="both"/>
        <w:rPr>
          <w:rFonts w:ascii="Calibri" w:hAnsi="Calibri" w:cs="Calibri"/>
          <w:i/>
          <w:iCs/>
          <w:color w:val="767171" w:themeColor="background2" w:themeShade="80"/>
          <w:sz w:val="22"/>
        </w:rPr>
      </w:pPr>
      <w:r w:rsidRPr="00245511">
        <w:rPr>
          <w:rFonts w:ascii="Calibri" w:hAnsi="Calibri"/>
          <w:b/>
          <w:bCs/>
          <w:i/>
          <w:iCs/>
          <w:color w:val="767171" w:themeColor="background2" w:themeShade="80"/>
          <w:sz w:val="26"/>
        </w:rPr>
        <w:t xml:space="preserve">“CONCEPTOS DE VIOLACIÓN. EL JUEZ NO ESTÁ OBLIGADO A TRANSCRIBIRLOS. </w:t>
      </w:r>
      <w:r w:rsidRPr="0024551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4551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45511">
        <w:rPr>
          <w:rFonts w:ascii="Calibri" w:hAnsi="Calibri" w:cs="Calibri"/>
          <w:i/>
          <w:iCs/>
          <w:color w:val="767171" w:themeColor="background2" w:themeShade="80"/>
          <w:sz w:val="20"/>
          <w:szCs w:val="20"/>
        </w:rPr>
        <w:t>Abril</w:t>
      </w:r>
      <w:proofErr w:type="gramEnd"/>
      <w:r w:rsidRPr="00245511">
        <w:rPr>
          <w:rFonts w:ascii="Calibri" w:hAnsi="Calibri" w:cs="Calibri"/>
          <w:i/>
          <w:iCs/>
          <w:color w:val="767171" w:themeColor="background2" w:themeShade="80"/>
          <w:sz w:val="20"/>
          <w:szCs w:val="20"/>
        </w:rPr>
        <w:t xml:space="preserve"> de 1998, Tesis: VI.2o. J/129. Página: </w:t>
      </w:r>
      <w:proofErr w:type="gramStart"/>
      <w:r w:rsidRPr="00245511">
        <w:rPr>
          <w:rFonts w:ascii="Calibri" w:hAnsi="Calibri" w:cs="Calibri"/>
          <w:i/>
          <w:iCs/>
          <w:color w:val="767171" w:themeColor="background2" w:themeShade="80"/>
          <w:sz w:val="20"/>
          <w:szCs w:val="20"/>
        </w:rPr>
        <w:t xml:space="preserve">599”. </w:t>
      </w:r>
      <w:r w:rsidRPr="00245511">
        <w:rPr>
          <w:rFonts w:ascii="Calibri" w:hAnsi="Calibri" w:cs="Calibri"/>
          <w:i/>
          <w:iCs/>
          <w:color w:val="767171" w:themeColor="background2" w:themeShade="80"/>
          <w:sz w:val="26"/>
        </w:rPr>
        <w:t>. .</w:t>
      </w:r>
      <w:proofErr w:type="gramEnd"/>
      <w:r w:rsidRPr="00245511">
        <w:rPr>
          <w:rFonts w:ascii="Calibri" w:hAnsi="Calibri" w:cs="Calibri"/>
          <w:i/>
          <w:iCs/>
          <w:color w:val="767171" w:themeColor="background2" w:themeShade="80"/>
          <w:sz w:val="26"/>
        </w:rPr>
        <w:t xml:space="preserve"> . . . . . . . . . . . . . . . . . . . . . . . . . . .</w:t>
      </w:r>
    </w:p>
    <w:p w:rsidR="00091B6E" w:rsidRPr="00245511" w:rsidRDefault="00091B6E" w:rsidP="00091B6E">
      <w:pPr>
        <w:jc w:val="both"/>
        <w:rPr>
          <w:rFonts w:ascii="Calibri" w:hAnsi="Calibri" w:cs="Calibri"/>
          <w:color w:val="767171" w:themeColor="background2" w:themeShade="80"/>
          <w:sz w:val="26"/>
          <w:szCs w:val="26"/>
        </w:rPr>
      </w:pPr>
    </w:p>
    <w:p w:rsidR="00091B6E" w:rsidRPr="00245511" w:rsidRDefault="00091B6E" w:rsidP="00091B6E">
      <w:pPr>
        <w:ind w:firstLine="708"/>
        <w:jc w:val="both"/>
        <w:rPr>
          <w:rFonts w:ascii="Calibri" w:hAnsi="Calibri" w:cs="Calibri"/>
          <w:color w:val="767171" w:themeColor="background2" w:themeShade="80"/>
          <w:sz w:val="26"/>
          <w:szCs w:val="26"/>
        </w:rPr>
      </w:pPr>
      <w:r w:rsidRPr="00245511">
        <w:rPr>
          <w:rFonts w:ascii="Calibri" w:hAnsi="Calibri" w:cs="Calibri"/>
          <w:color w:val="767171" w:themeColor="background2" w:themeShade="80"/>
          <w:sz w:val="26"/>
          <w:szCs w:val="26"/>
        </w:rPr>
        <w:t>Así las cosas, en el Cuarto</w:t>
      </w:r>
      <w:r w:rsidRPr="00245511">
        <w:rPr>
          <w:rFonts w:ascii="Calibri" w:hAnsi="Calibri" w:cs="Calibri"/>
          <w:b/>
          <w:color w:val="767171" w:themeColor="background2" w:themeShade="80"/>
          <w:sz w:val="26"/>
          <w:szCs w:val="26"/>
        </w:rPr>
        <w:t xml:space="preserve"> </w:t>
      </w:r>
      <w:r w:rsidRPr="00245511">
        <w:rPr>
          <w:rFonts w:ascii="Calibri" w:hAnsi="Calibri" w:cs="Calibri"/>
          <w:color w:val="767171" w:themeColor="background2" w:themeShade="80"/>
          <w:sz w:val="26"/>
          <w:szCs w:val="26"/>
        </w:rPr>
        <w:t xml:space="preserve">concepto de impugnación señalado, el actor expuso: </w:t>
      </w:r>
      <w:r w:rsidRPr="00245511">
        <w:rPr>
          <w:rFonts w:ascii="Calibri" w:hAnsi="Calibri" w:cs="Calibri"/>
          <w:b/>
          <w:i/>
          <w:color w:val="767171" w:themeColor="background2" w:themeShade="80"/>
          <w:sz w:val="26"/>
          <w:szCs w:val="26"/>
        </w:rPr>
        <w:t>“</w:t>
      </w:r>
      <w:proofErr w:type="gramStart"/>
      <w:r w:rsidRPr="00245511">
        <w:rPr>
          <w:rFonts w:ascii="Calibri" w:hAnsi="Calibri" w:cs="Calibri"/>
          <w:b/>
          <w:i/>
          <w:color w:val="767171" w:themeColor="background2" w:themeShade="80"/>
          <w:sz w:val="26"/>
          <w:szCs w:val="26"/>
        </w:rPr>
        <w:t>CUARTO.-</w:t>
      </w:r>
      <w:proofErr w:type="gramEnd"/>
      <w:r w:rsidRPr="00245511">
        <w:rPr>
          <w:rFonts w:ascii="Calibri" w:hAnsi="Calibri" w:cs="Calibri"/>
          <w:b/>
          <w:i/>
          <w:color w:val="767171" w:themeColor="background2" w:themeShade="80"/>
          <w:sz w:val="26"/>
          <w:szCs w:val="26"/>
        </w:rPr>
        <w:t xml:space="preserve"> </w:t>
      </w:r>
      <w:r w:rsidRPr="00245511">
        <w:rPr>
          <w:rFonts w:ascii="Calibri" w:hAnsi="Calibri" w:cs="Calibri"/>
          <w:i/>
          <w:color w:val="767171" w:themeColor="background2" w:themeShade="80"/>
          <w:sz w:val="26"/>
          <w:szCs w:val="26"/>
        </w:rPr>
        <w:t xml:space="preserve">El Agente de Tránsito incumple…..ni estar debidamente fundada ni motivada, debido a que no hace una </w:t>
      </w:r>
      <w:proofErr w:type="spellStart"/>
      <w:r w:rsidRPr="00245511">
        <w:rPr>
          <w:rFonts w:ascii="Calibri" w:hAnsi="Calibri" w:cs="Calibri"/>
          <w:i/>
          <w:color w:val="767171" w:themeColor="background2" w:themeShade="80"/>
          <w:sz w:val="26"/>
          <w:szCs w:val="26"/>
        </w:rPr>
        <w:t>circunstanciación</w:t>
      </w:r>
      <w:proofErr w:type="spellEnd"/>
      <w:r w:rsidRPr="00245511">
        <w:rPr>
          <w:rFonts w:ascii="Calibri" w:hAnsi="Calibri" w:cs="Calibri"/>
          <w:i/>
          <w:color w:val="767171" w:themeColor="background2" w:themeShade="80"/>
          <w:sz w:val="26"/>
          <w:szCs w:val="26"/>
        </w:rPr>
        <w:t xml:space="preserve"> de los hechos que lo llevaron a concluir que la supuesta conducta infractora de mi parte configuraba la hipótesis normativa que creyó infringida…..” </w:t>
      </w:r>
      <w:r w:rsidRPr="00245511">
        <w:rPr>
          <w:rFonts w:ascii="Calibri" w:hAnsi="Calibri" w:cs="Calibri"/>
          <w:color w:val="767171" w:themeColor="background2" w:themeShade="80"/>
          <w:sz w:val="26"/>
          <w:szCs w:val="26"/>
        </w:rPr>
        <w:t xml:space="preserve">Resaltando en los incisos A y B que el acta de infracción que se impugnada adolece del relato pormenorizado de los hechos. . . . . . . . . . . . . . . . . . . . . . . . . . . . . . . . . . . . . . . </w:t>
      </w:r>
      <w:proofErr w:type="gramStart"/>
      <w:r w:rsidRPr="00245511">
        <w:rPr>
          <w:rFonts w:ascii="Calibri" w:hAnsi="Calibri" w:cs="Calibri"/>
          <w:color w:val="767171" w:themeColor="background2" w:themeShade="80"/>
          <w:sz w:val="26"/>
          <w:szCs w:val="26"/>
        </w:rPr>
        <w:t>. . . .</w:t>
      </w:r>
      <w:proofErr w:type="gramEnd"/>
      <w:r w:rsidRPr="00245511">
        <w:rPr>
          <w:rFonts w:ascii="Calibri" w:hAnsi="Calibri" w:cs="Calibri"/>
          <w:color w:val="767171" w:themeColor="background2" w:themeShade="80"/>
          <w:sz w:val="26"/>
          <w:szCs w:val="26"/>
        </w:rPr>
        <w:t xml:space="preserve"> .  </w:t>
      </w:r>
    </w:p>
    <w:p w:rsidR="00091B6E" w:rsidRPr="00245511" w:rsidRDefault="00091B6E" w:rsidP="00091B6E">
      <w:pPr>
        <w:jc w:val="both"/>
        <w:rPr>
          <w:rFonts w:ascii="Calibri" w:hAnsi="Calibri" w:cs="Calibri"/>
          <w:i/>
          <w:iCs/>
          <w:color w:val="767171" w:themeColor="background2" w:themeShade="80"/>
          <w:sz w:val="26"/>
          <w:szCs w:val="26"/>
        </w:rPr>
      </w:pPr>
    </w:p>
    <w:p w:rsidR="00091B6E" w:rsidRPr="00245511" w:rsidRDefault="00091B6E" w:rsidP="00091B6E">
      <w:pPr>
        <w:ind w:firstLine="708"/>
        <w:jc w:val="both"/>
        <w:rPr>
          <w:rFonts w:asciiTheme="minorHAnsi" w:hAnsiTheme="minorHAnsi" w:cstheme="minorHAnsi"/>
          <w:color w:val="767171" w:themeColor="background2" w:themeShade="80"/>
          <w:sz w:val="26"/>
          <w:szCs w:val="26"/>
        </w:rPr>
      </w:pPr>
      <w:r w:rsidRPr="00245511">
        <w:rPr>
          <w:rFonts w:asciiTheme="minorHAnsi" w:hAnsiTheme="minorHAnsi" w:cstheme="minorHAnsi"/>
          <w:color w:val="767171" w:themeColor="background2" w:themeShade="80"/>
          <w:sz w:val="26"/>
          <w:szCs w:val="26"/>
        </w:rPr>
        <w:t>Por su parte, el Agente de Tránsito, como medio para demostrar la ineficacia de los conceptos de impugnación, sólo refirió que los mismos deben ser</w:t>
      </w:r>
    </w:p>
    <w:p w:rsidR="00091B6E" w:rsidRPr="00245511" w:rsidRDefault="00091B6E" w:rsidP="00091B6E">
      <w:pPr>
        <w:ind w:firstLine="708"/>
        <w:jc w:val="right"/>
        <w:rPr>
          <w:rFonts w:ascii="Calibri" w:hAnsi="Calibri" w:cs="Calibri"/>
          <w:b/>
          <w:bCs/>
          <w:iCs/>
          <w:color w:val="767171" w:themeColor="background2" w:themeShade="80"/>
          <w:sz w:val="26"/>
          <w:szCs w:val="26"/>
        </w:rPr>
      </w:pPr>
      <w:r w:rsidRPr="00245511">
        <w:rPr>
          <w:rFonts w:ascii="Calibri" w:hAnsi="Calibri" w:cs="Calibri"/>
          <w:b/>
          <w:bCs/>
          <w:iCs/>
          <w:color w:val="767171" w:themeColor="background2" w:themeShade="80"/>
          <w:sz w:val="26"/>
          <w:szCs w:val="26"/>
        </w:rPr>
        <w:t>Expediente número 1392/2doJAM/2017-JN</w:t>
      </w:r>
    </w:p>
    <w:p w:rsidR="00091B6E" w:rsidRPr="00245511" w:rsidRDefault="00091B6E" w:rsidP="00091B6E">
      <w:pPr>
        <w:ind w:firstLine="708"/>
        <w:jc w:val="both"/>
        <w:rPr>
          <w:rFonts w:asciiTheme="minorHAnsi" w:hAnsiTheme="minorHAnsi" w:cstheme="minorHAnsi"/>
          <w:color w:val="767171" w:themeColor="background2" w:themeShade="80"/>
          <w:sz w:val="26"/>
          <w:szCs w:val="26"/>
        </w:rPr>
      </w:pPr>
    </w:p>
    <w:p w:rsidR="00091B6E" w:rsidRPr="00245511" w:rsidRDefault="00091B6E" w:rsidP="00091B6E">
      <w:pPr>
        <w:jc w:val="both"/>
        <w:rPr>
          <w:rFonts w:asciiTheme="minorHAnsi" w:hAnsiTheme="minorHAnsi" w:cstheme="minorHAnsi"/>
          <w:color w:val="767171" w:themeColor="background2" w:themeShade="80"/>
          <w:sz w:val="26"/>
          <w:szCs w:val="26"/>
        </w:rPr>
      </w:pPr>
      <w:r w:rsidRPr="00245511">
        <w:rPr>
          <w:rFonts w:asciiTheme="minorHAnsi" w:hAnsiTheme="minorHAnsi" w:cstheme="minorHAnsi"/>
          <w:color w:val="767171" w:themeColor="background2" w:themeShade="80"/>
          <w:sz w:val="26"/>
          <w:szCs w:val="26"/>
        </w:rPr>
        <w:t xml:space="preserve">declarados infundados, inoperantes e insuficientes, toda vez que la boleta impugnada si contiene los elementos de validez del acto administrativo. . . . . . . . . </w:t>
      </w:r>
    </w:p>
    <w:p w:rsidR="00091B6E" w:rsidRPr="00245511" w:rsidRDefault="00091B6E" w:rsidP="00091B6E">
      <w:pPr>
        <w:jc w:val="both"/>
        <w:rPr>
          <w:rFonts w:ascii="Calibri" w:hAnsi="Calibri" w:cs="Calibri"/>
          <w:i/>
          <w:iCs/>
          <w:color w:val="767171" w:themeColor="background2" w:themeShade="80"/>
          <w:sz w:val="26"/>
          <w:szCs w:val="26"/>
        </w:rPr>
      </w:pPr>
    </w:p>
    <w:p w:rsidR="00091B6E" w:rsidRPr="00245511" w:rsidRDefault="00091B6E" w:rsidP="00091B6E">
      <w:pPr>
        <w:ind w:firstLine="708"/>
        <w:jc w:val="both"/>
        <w:rPr>
          <w:rFonts w:ascii="Calibri" w:hAnsi="Calibri" w:cs="Calibri"/>
          <w:bCs/>
          <w:color w:val="767171" w:themeColor="background2" w:themeShade="80"/>
          <w:sz w:val="26"/>
          <w:szCs w:val="26"/>
        </w:rPr>
      </w:pPr>
      <w:r w:rsidRPr="00245511">
        <w:rPr>
          <w:rFonts w:ascii="Calibri" w:hAnsi="Calibri" w:cs="Calibri"/>
          <w:bCs/>
          <w:color w:val="767171" w:themeColor="background2" w:themeShade="80"/>
          <w:sz w:val="26"/>
          <w:szCs w:val="26"/>
        </w:rPr>
        <w:t xml:space="preserve">Así las cosas, analizado que es lo expuesto por las partes, así como el contenido del acta de infracción impugnada, lo mencionado en tal concepto de impugnación resulta </w:t>
      </w:r>
      <w:r w:rsidRPr="00245511">
        <w:rPr>
          <w:rFonts w:ascii="Calibri" w:hAnsi="Calibri" w:cs="Calibri"/>
          <w:b/>
          <w:bCs/>
          <w:color w:val="767171" w:themeColor="background2" w:themeShade="80"/>
          <w:sz w:val="26"/>
          <w:szCs w:val="26"/>
        </w:rPr>
        <w:t xml:space="preserve">fundado </w:t>
      </w:r>
      <w:r w:rsidRPr="00245511">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w:t>
      </w:r>
      <w:proofErr w:type="gramStart"/>
      <w:r w:rsidRPr="00245511">
        <w:rPr>
          <w:rFonts w:ascii="Calibri" w:hAnsi="Calibri" w:cs="Calibri"/>
          <w:bCs/>
          <w:color w:val="767171" w:themeColor="background2" w:themeShade="80"/>
          <w:sz w:val="26"/>
          <w:szCs w:val="26"/>
        </w:rPr>
        <w:t>. . . .</w:t>
      </w:r>
      <w:proofErr w:type="gramEnd"/>
      <w:r w:rsidRPr="00245511">
        <w:rPr>
          <w:rFonts w:ascii="Calibri" w:hAnsi="Calibri" w:cs="Calibri"/>
          <w:bCs/>
          <w:color w:val="767171" w:themeColor="background2" w:themeShade="80"/>
          <w:sz w:val="26"/>
          <w:szCs w:val="26"/>
        </w:rPr>
        <w:t xml:space="preserve"> </w:t>
      </w:r>
    </w:p>
    <w:p w:rsidR="00091B6E" w:rsidRPr="00245511" w:rsidRDefault="00091B6E" w:rsidP="00091B6E">
      <w:pPr>
        <w:jc w:val="both"/>
        <w:rPr>
          <w:rFonts w:ascii="Calibri" w:hAnsi="Calibri" w:cs="Calibri"/>
          <w:bCs/>
          <w:color w:val="767171" w:themeColor="background2" w:themeShade="80"/>
          <w:sz w:val="20"/>
          <w:szCs w:val="20"/>
        </w:rPr>
      </w:pPr>
    </w:p>
    <w:p w:rsidR="00091B6E" w:rsidRPr="00245511" w:rsidRDefault="00091B6E" w:rsidP="00091B6E">
      <w:pPr>
        <w:ind w:firstLine="708"/>
        <w:jc w:val="both"/>
        <w:rPr>
          <w:rFonts w:ascii="Calibri" w:hAnsi="Calibri" w:cs="Calibri"/>
          <w:bCs/>
          <w:color w:val="767171" w:themeColor="background2" w:themeShade="80"/>
          <w:sz w:val="26"/>
          <w:szCs w:val="26"/>
        </w:rPr>
      </w:pPr>
      <w:r w:rsidRPr="00245511">
        <w:rPr>
          <w:rFonts w:ascii="Calibri" w:hAnsi="Calibri" w:cs="Calibri"/>
          <w:bCs/>
          <w:color w:val="767171" w:themeColor="background2" w:themeShade="80"/>
          <w:sz w:val="26"/>
          <w:szCs w:val="26"/>
        </w:rPr>
        <w:t xml:space="preserve">Es el caso que en el asunto que nos ocupa, si bien es cierto que la autoridad enjuiciada citó los preceptos que consideró vulnerados, (artículo 7, fracción VI y 21, fracción III);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configuraban las hipótesis normativas invocadas como fundamento; es decir no explicó en forma clara y completa las circunstancias y motivos de la infracción; lo que se traduce en la falta de razones que impiden conocer los criterios fundamentales de la decisión de levantar el acta de infracción impugnada. . . . . . . </w:t>
      </w:r>
      <w:r w:rsidRPr="00245511">
        <w:rPr>
          <w:rFonts w:ascii="Calibri" w:hAnsi="Calibri" w:cs="Calibri"/>
          <w:color w:val="767171" w:themeColor="background2" w:themeShade="80"/>
          <w:sz w:val="26"/>
          <w:szCs w:val="26"/>
        </w:rPr>
        <w:t xml:space="preserve">. . . . . . . . . . . . . . . . . . . . . . . . . . . . . . . . . . . . . . . . . . . . . . . . . . . . . </w:t>
      </w:r>
    </w:p>
    <w:p w:rsidR="00091B6E" w:rsidRPr="00245511" w:rsidRDefault="00091B6E" w:rsidP="00091B6E">
      <w:pPr>
        <w:ind w:firstLine="708"/>
        <w:jc w:val="both"/>
        <w:rPr>
          <w:rFonts w:ascii="Calibri" w:hAnsi="Calibri" w:cs="Calibri"/>
          <w:bCs/>
          <w:color w:val="767171" w:themeColor="background2" w:themeShade="80"/>
          <w:sz w:val="26"/>
          <w:szCs w:val="26"/>
        </w:rPr>
      </w:pPr>
    </w:p>
    <w:p w:rsidR="00091B6E" w:rsidRPr="00245511" w:rsidRDefault="00091B6E" w:rsidP="00091B6E">
      <w:pPr>
        <w:ind w:firstLine="708"/>
        <w:jc w:val="both"/>
        <w:rPr>
          <w:rFonts w:ascii="Calibri" w:hAnsi="Calibri" w:cs="Calibri"/>
          <w:bCs/>
          <w:color w:val="767171" w:themeColor="background2" w:themeShade="80"/>
          <w:sz w:val="26"/>
          <w:szCs w:val="26"/>
        </w:rPr>
      </w:pPr>
      <w:r w:rsidRPr="00245511">
        <w:rPr>
          <w:rFonts w:ascii="Calibri" w:hAnsi="Calibri" w:cs="Calibri"/>
          <w:bCs/>
          <w:color w:val="767171" w:themeColor="background2" w:themeShade="80"/>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245511">
        <w:rPr>
          <w:rFonts w:ascii="Calibri" w:hAnsi="Calibri" w:cs="Calibri"/>
          <w:bCs/>
          <w:color w:val="767171" w:themeColor="background2" w:themeShade="80"/>
          <w:sz w:val="26"/>
          <w:szCs w:val="26"/>
        </w:rPr>
        <w:t>subincisos</w:t>
      </w:r>
      <w:proofErr w:type="spellEnd"/>
      <w:r w:rsidRPr="00245511">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245511">
        <w:rPr>
          <w:rFonts w:ascii="Calibri" w:hAnsi="Calibri" w:cs="Calibri"/>
          <w:bCs/>
          <w:i/>
          <w:iCs/>
          <w:color w:val="767171" w:themeColor="background2" w:themeShade="80"/>
          <w:sz w:val="26"/>
          <w:szCs w:val="26"/>
        </w:rPr>
        <w:t>“ratio”</w:t>
      </w:r>
      <w:r w:rsidRPr="00245511">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245511">
        <w:rPr>
          <w:rFonts w:ascii="Calibri" w:hAnsi="Calibri" w:cs="Calibri"/>
          <w:bCs/>
          <w:color w:val="767171" w:themeColor="background2" w:themeShade="80"/>
          <w:sz w:val="26"/>
          <w:szCs w:val="26"/>
        </w:rPr>
        <w:t>forma</w:t>
      </w:r>
      <w:proofErr w:type="gramEnd"/>
      <w:r w:rsidRPr="00245511">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091B6E" w:rsidRPr="00245511" w:rsidRDefault="00091B6E" w:rsidP="00091B6E">
      <w:pPr>
        <w:ind w:firstLine="708"/>
        <w:jc w:val="both"/>
        <w:rPr>
          <w:rFonts w:ascii="Calibri" w:hAnsi="Calibri" w:cs="Calibri"/>
          <w:bCs/>
          <w:color w:val="767171" w:themeColor="background2" w:themeShade="80"/>
          <w:sz w:val="26"/>
          <w:szCs w:val="26"/>
        </w:rPr>
      </w:pPr>
    </w:p>
    <w:p w:rsidR="00091B6E" w:rsidRPr="00245511" w:rsidRDefault="00091B6E" w:rsidP="00091B6E">
      <w:pPr>
        <w:ind w:firstLine="708"/>
        <w:jc w:val="both"/>
        <w:rPr>
          <w:rFonts w:ascii="Calibri" w:hAnsi="Calibri" w:cs="Calibri"/>
          <w:bCs/>
          <w:color w:val="767171" w:themeColor="background2" w:themeShade="80"/>
          <w:sz w:val="26"/>
          <w:szCs w:val="26"/>
        </w:rPr>
      </w:pPr>
      <w:r w:rsidRPr="00245511">
        <w:rPr>
          <w:rFonts w:ascii="Calibri" w:hAnsi="Calibri" w:cs="Calibri"/>
          <w:color w:val="767171" w:themeColor="background2" w:themeShade="80"/>
          <w:sz w:val="26"/>
          <w:szCs w:val="26"/>
        </w:rPr>
        <w:t xml:space="preserve">Es el caso que en el acta impugnada, emitida el día 2 dos de noviembre del año 2017 dos mil diecisiete, el Agente de Tránsito enjuiciado incurrió en una indebida motivación; dado que </w:t>
      </w:r>
      <w:r w:rsidRPr="00245511">
        <w:rPr>
          <w:rFonts w:ascii="Calibri" w:hAnsi="Calibri" w:cs="Calibri"/>
          <w:bCs/>
          <w:color w:val="767171" w:themeColor="background2" w:themeShade="80"/>
          <w:sz w:val="26"/>
          <w:szCs w:val="26"/>
        </w:rPr>
        <w:t xml:space="preserve">no hizo referencia circunstanciadamente a cómo fue que se cometió la infracción, esto es, como se dieron los hechos; toda vez que </w:t>
      </w:r>
      <w:r w:rsidRPr="00245511">
        <w:rPr>
          <w:rFonts w:ascii="Calibri" w:hAnsi="Calibri" w:cs="Calibri"/>
          <w:color w:val="767171" w:themeColor="background2" w:themeShade="80"/>
          <w:sz w:val="26"/>
          <w:szCs w:val="26"/>
        </w:rPr>
        <w:t xml:space="preserve">omitió señalar como determinó la velocidad a que circulaba el justiciable mediante lo que denominó: </w:t>
      </w:r>
      <w:r w:rsidRPr="00245511">
        <w:rPr>
          <w:rFonts w:ascii="Calibri" w:hAnsi="Calibri" w:cs="Calibri"/>
          <w:i/>
          <w:color w:val="767171" w:themeColor="background2" w:themeShade="80"/>
          <w:sz w:val="26"/>
          <w:szCs w:val="26"/>
        </w:rPr>
        <w:t>“dispositivo de velocímetro de la unidad 095”;</w:t>
      </w:r>
      <w:r w:rsidRPr="00245511">
        <w:rPr>
          <w:rFonts w:ascii="Calibri" w:hAnsi="Calibri" w:cs="Calibri"/>
          <w:color w:val="767171" w:themeColor="background2" w:themeShade="80"/>
          <w:sz w:val="26"/>
          <w:szCs w:val="26"/>
        </w:rPr>
        <w:t xml:space="preserve"> así como tampoco circunstanció correctamente la infracción de: </w:t>
      </w:r>
      <w:r w:rsidRPr="00245511">
        <w:rPr>
          <w:rFonts w:ascii="Calibri" w:hAnsi="Calibri" w:cs="Calibri"/>
          <w:i/>
          <w:color w:val="767171" w:themeColor="background2" w:themeShade="80"/>
          <w:sz w:val="26"/>
          <w:szCs w:val="26"/>
        </w:rPr>
        <w:t>“falta de hologramas de verificación 2016 y 2017”;</w:t>
      </w:r>
      <w:r w:rsidRPr="00245511">
        <w:rPr>
          <w:rFonts w:ascii="Calibri" w:hAnsi="Calibri" w:cs="Calibri"/>
          <w:color w:val="767171" w:themeColor="background2" w:themeShade="80"/>
          <w:sz w:val="26"/>
          <w:szCs w:val="26"/>
        </w:rPr>
        <w:t xml:space="preserve"> pues aunque dio algunos datos, no fue exhaustivo al momento de circunstanciar los hechos relativos; ya que respecto de la primera infracción,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245511">
        <w:rPr>
          <w:rFonts w:ascii="Calibri" w:hAnsi="Calibri" w:cs="Calibri"/>
          <w:i/>
          <w:color w:val="767171" w:themeColor="background2" w:themeShade="80"/>
          <w:sz w:val="26"/>
          <w:szCs w:val="26"/>
        </w:rPr>
        <w:t>“dispositivo de velocímetro de la unidad 095”;</w:t>
      </w:r>
      <w:r w:rsidRPr="00245511">
        <w:rPr>
          <w:rFonts w:ascii="Calibri" w:hAnsi="Calibri" w:cs="Calibri"/>
          <w:color w:val="767171" w:themeColor="background2" w:themeShade="80"/>
          <w:sz w:val="26"/>
          <w:szCs w:val="26"/>
        </w:rPr>
        <w:t xml:space="preserve"> es decir si es un vehículo y que tipo (automóvil, camioneta, motocicleta), o algún otro artilugio; t</w:t>
      </w:r>
      <w:r w:rsidRPr="00245511">
        <w:rPr>
          <w:rFonts w:ascii="Calibri" w:hAnsi="Calibri" w:cs="Calibri"/>
          <w:bCs/>
          <w:color w:val="767171" w:themeColor="background2" w:themeShade="80"/>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 . . . </w:t>
      </w:r>
    </w:p>
    <w:p w:rsidR="00091B6E" w:rsidRPr="00245511" w:rsidRDefault="00091B6E" w:rsidP="00091B6E">
      <w:pPr>
        <w:jc w:val="both"/>
        <w:rPr>
          <w:rFonts w:ascii="Calibri" w:hAnsi="Calibri" w:cs="Calibri"/>
          <w:color w:val="767171" w:themeColor="background2" w:themeShade="80"/>
          <w:sz w:val="26"/>
          <w:szCs w:val="26"/>
        </w:rPr>
      </w:pPr>
    </w:p>
    <w:p w:rsidR="00091B6E" w:rsidRPr="00245511" w:rsidRDefault="00091B6E" w:rsidP="00091B6E">
      <w:pPr>
        <w:ind w:firstLine="708"/>
        <w:jc w:val="both"/>
        <w:rPr>
          <w:rFonts w:ascii="Calibri" w:hAnsi="Calibri" w:cs="Calibri"/>
          <w:bCs/>
          <w:color w:val="767171" w:themeColor="background2" w:themeShade="80"/>
          <w:sz w:val="26"/>
          <w:szCs w:val="26"/>
        </w:rPr>
      </w:pPr>
      <w:r w:rsidRPr="00245511">
        <w:rPr>
          <w:rFonts w:ascii="Calibri" w:hAnsi="Calibri" w:cs="Calibri"/>
          <w:color w:val="767171" w:themeColor="background2" w:themeShade="80"/>
          <w:sz w:val="26"/>
          <w:szCs w:val="26"/>
        </w:rPr>
        <w:tab/>
        <w:t xml:space="preserve">Por lo que hace a la segunda infracción anotada, también adolece la boleta de una correcta motivación, dado que </w:t>
      </w:r>
      <w:r w:rsidRPr="00245511">
        <w:rPr>
          <w:rFonts w:ascii="Calibri" w:hAnsi="Calibri" w:cs="Calibri"/>
          <w:bCs/>
          <w:color w:val="767171" w:themeColor="background2" w:themeShade="80"/>
          <w:sz w:val="26"/>
          <w:szCs w:val="26"/>
        </w:rPr>
        <w:t xml:space="preserve">el agente enjuiciado, aparte de que no detalló cómo detectó la infracción, pues no hizo una narración de cómo se dieron los hechos para afirmar que no se había realizado la verificación; así como cuál era su ubicación física, en caso de estar en un retén o, si realizaba labores de patrullaje móvil o a pie; no refirió tampoco si le solicitó al conductor, una vez detenido el vehículo, el holograma o un documento en específico que acreditara haber realizado la verificación vehicular que le indicaba; </w:t>
      </w:r>
      <w:r w:rsidRPr="00245511">
        <w:rPr>
          <w:rFonts w:ascii="Calibri" w:hAnsi="Calibri"/>
          <w:color w:val="767171" w:themeColor="background2" w:themeShade="80"/>
          <w:sz w:val="26"/>
        </w:rPr>
        <w:t xml:space="preserve">asimismo no precisó </w:t>
      </w:r>
      <w:r w:rsidRPr="00245511">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sidRPr="00245511">
        <w:rPr>
          <w:rFonts w:ascii="Calibri" w:hAnsi="Calibri" w:cs="Calibri"/>
          <w:bCs/>
          <w:color w:val="767171" w:themeColor="background2" w:themeShade="80"/>
          <w:sz w:val="26"/>
          <w:szCs w:val="26"/>
        </w:rPr>
        <w:t xml:space="preserve"> así como tampoco en base a que calendario, el demandado consideró que el justiciable no verificó en los años señalados 2016 dos mil dieciséis y 2017 dos mil diecisiete, siendo evidente que respecto de este último año citado, a la fecha de la elaboración de la boleta, aún no se vencía el plazo para efectuar la verificación vehicular correspondiente. . . . . </w:t>
      </w:r>
    </w:p>
    <w:p w:rsidR="00091B6E" w:rsidRPr="00245511" w:rsidRDefault="00091B6E" w:rsidP="00091B6E">
      <w:pPr>
        <w:jc w:val="both"/>
        <w:rPr>
          <w:rFonts w:ascii="Calibri" w:hAnsi="Calibri" w:cs="Calibri"/>
          <w:color w:val="767171" w:themeColor="background2" w:themeShade="80"/>
          <w:sz w:val="26"/>
          <w:szCs w:val="26"/>
        </w:rPr>
      </w:pPr>
    </w:p>
    <w:p w:rsidR="00091B6E" w:rsidRPr="00245511" w:rsidRDefault="00091B6E" w:rsidP="00091B6E">
      <w:pPr>
        <w:jc w:val="both"/>
        <w:rPr>
          <w:rFonts w:asciiTheme="minorHAnsi" w:hAnsiTheme="minorHAnsi"/>
          <w:color w:val="767171" w:themeColor="background2" w:themeShade="80"/>
          <w:sz w:val="26"/>
          <w:szCs w:val="26"/>
        </w:rPr>
      </w:pPr>
      <w:r w:rsidRPr="00245511">
        <w:rPr>
          <w:rFonts w:ascii="Calibri" w:hAnsi="Calibri" w:cs="Calibri"/>
          <w:color w:val="767171" w:themeColor="background2" w:themeShade="80"/>
          <w:sz w:val="26"/>
          <w:szCs w:val="26"/>
        </w:rPr>
        <w:tab/>
        <w:t>En efecto, el precepto considerado como infringido, el artículo 21 fracción III, del Reglamento de Tránsito citado, lo que dispone es que</w:t>
      </w:r>
      <w:r w:rsidRPr="00245511">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245511">
        <w:rPr>
          <w:rFonts w:asciiTheme="minorHAnsi" w:hAnsiTheme="minorHAnsi"/>
          <w:color w:val="767171" w:themeColor="background2" w:themeShade="80"/>
          <w:sz w:val="26"/>
          <w:szCs w:val="26"/>
        </w:rPr>
        <w:t>, que se haya efectuado la verificación del semestre anterior; por lo que en el asunto que nos ocupa, no quedó claro porqué consideró</w:t>
      </w:r>
    </w:p>
    <w:p w:rsidR="00091B6E" w:rsidRPr="00245511" w:rsidRDefault="00091B6E" w:rsidP="00091B6E">
      <w:pPr>
        <w:jc w:val="right"/>
        <w:rPr>
          <w:rFonts w:asciiTheme="minorHAnsi" w:hAnsiTheme="minorHAnsi"/>
          <w:color w:val="767171" w:themeColor="background2" w:themeShade="80"/>
          <w:sz w:val="26"/>
          <w:szCs w:val="26"/>
        </w:rPr>
      </w:pPr>
      <w:r w:rsidRPr="00245511">
        <w:rPr>
          <w:rFonts w:ascii="Calibri" w:hAnsi="Calibri" w:cs="Calibri"/>
          <w:b/>
          <w:bCs/>
          <w:iCs/>
          <w:color w:val="767171" w:themeColor="background2" w:themeShade="80"/>
          <w:sz w:val="26"/>
          <w:szCs w:val="26"/>
        </w:rPr>
        <w:t>Expediente número 1392/2doJAM/2017-JN</w:t>
      </w:r>
    </w:p>
    <w:p w:rsidR="00091B6E" w:rsidRPr="00245511" w:rsidRDefault="00091B6E" w:rsidP="00091B6E">
      <w:pPr>
        <w:jc w:val="both"/>
        <w:rPr>
          <w:rFonts w:asciiTheme="minorHAnsi" w:hAnsiTheme="minorHAnsi"/>
          <w:color w:val="767171" w:themeColor="background2" w:themeShade="80"/>
          <w:sz w:val="26"/>
          <w:szCs w:val="26"/>
        </w:rPr>
      </w:pPr>
    </w:p>
    <w:p w:rsidR="00091B6E" w:rsidRPr="00245511" w:rsidRDefault="00091B6E" w:rsidP="00091B6E">
      <w:pPr>
        <w:jc w:val="both"/>
        <w:rPr>
          <w:rFonts w:asciiTheme="minorHAnsi" w:hAnsiTheme="minorHAnsi"/>
          <w:color w:val="767171" w:themeColor="background2" w:themeShade="80"/>
          <w:sz w:val="26"/>
          <w:szCs w:val="26"/>
        </w:rPr>
      </w:pPr>
      <w:r w:rsidRPr="00245511">
        <w:rPr>
          <w:rFonts w:asciiTheme="minorHAnsi" w:hAnsiTheme="minorHAnsi"/>
          <w:color w:val="767171" w:themeColor="background2" w:themeShade="80"/>
          <w:sz w:val="26"/>
          <w:szCs w:val="26"/>
        </w:rPr>
        <w:t xml:space="preserve">que se transgredía el artículo en mención, por no portar un holograma por el año 2017 dos mil diecisiete, el que aún transcurría; sin tomar en cuenta que, en cuanto al año 2016 dos mil dieciséis, que bien pudo haberse retirado del vehículo, el holograma respectivo a ese año. . . . . . . . . . . . . . . . . . . . . . . . . . . . . . . . . . . . . . . </w:t>
      </w:r>
      <w:proofErr w:type="gramStart"/>
      <w:r w:rsidRPr="00245511">
        <w:rPr>
          <w:rFonts w:asciiTheme="minorHAnsi" w:hAnsiTheme="minorHAnsi"/>
          <w:color w:val="767171" w:themeColor="background2" w:themeShade="80"/>
          <w:sz w:val="26"/>
          <w:szCs w:val="26"/>
        </w:rPr>
        <w:t>. . . .</w:t>
      </w:r>
      <w:proofErr w:type="gramEnd"/>
      <w:r w:rsidRPr="00245511">
        <w:rPr>
          <w:rFonts w:asciiTheme="minorHAnsi" w:hAnsiTheme="minorHAnsi"/>
          <w:color w:val="767171" w:themeColor="background2" w:themeShade="80"/>
          <w:sz w:val="26"/>
          <w:szCs w:val="26"/>
        </w:rPr>
        <w:t xml:space="preserve"> </w:t>
      </w:r>
    </w:p>
    <w:p w:rsidR="00091B6E" w:rsidRPr="00245511" w:rsidRDefault="00091B6E" w:rsidP="00091B6E">
      <w:pPr>
        <w:jc w:val="both"/>
        <w:rPr>
          <w:rFonts w:ascii="Calibri" w:hAnsi="Calibri" w:cs="Calibri"/>
          <w:color w:val="767171" w:themeColor="background2" w:themeShade="80"/>
          <w:sz w:val="26"/>
          <w:szCs w:val="26"/>
        </w:rPr>
      </w:pPr>
    </w:p>
    <w:p w:rsidR="00091B6E" w:rsidRPr="00245511" w:rsidRDefault="00091B6E" w:rsidP="00091B6E">
      <w:pPr>
        <w:ind w:firstLine="708"/>
        <w:jc w:val="both"/>
        <w:rPr>
          <w:rFonts w:ascii="Calibri" w:hAnsi="Calibri" w:cs="Calibri"/>
          <w:color w:val="767171" w:themeColor="background2" w:themeShade="80"/>
          <w:sz w:val="26"/>
          <w:szCs w:val="26"/>
        </w:rPr>
      </w:pPr>
      <w:r w:rsidRPr="00245511">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245511">
        <w:rPr>
          <w:rFonts w:ascii="Calibri" w:hAnsi="Calibri" w:cs="Calibri"/>
          <w:b/>
          <w:color w:val="767171" w:themeColor="background2" w:themeShade="80"/>
          <w:sz w:val="26"/>
          <w:szCs w:val="26"/>
        </w:rPr>
        <w:t>decretar</w:t>
      </w:r>
      <w:r w:rsidRPr="00245511">
        <w:rPr>
          <w:rFonts w:ascii="Calibri" w:hAnsi="Calibri" w:cs="Calibri"/>
          <w:color w:val="767171" w:themeColor="background2" w:themeShade="80"/>
          <w:sz w:val="26"/>
          <w:szCs w:val="26"/>
        </w:rPr>
        <w:t xml:space="preserve"> la </w:t>
      </w:r>
      <w:r w:rsidRPr="00245511">
        <w:rPr>
          <w:rFonts w:ascii="Calibri" w:hAnsi="Calibri" w:cs="Calibri"/>
          <w:b/>
          <w:bCs/>
          <w:color w:val="767171" w:themeColor="background2" w:themeShade="80"/>
          <w:sz w:val="26"/>
          <w:szCs w:val="26"/>
        </w:rPr>
        <w:t xml:space="preserve">nulidad total </w:t>
      </w:r>
      <w:r w:rsidRPr="00245511">
        <w:rPr>
          <w:rFonts w:ascii="Calibri" w:hAnsi="Calibri" w:cs="Calibri"/>
          <w:bCs/>
          <w:color w:val="767171" w:themeColor="background2" w:themeShade="80"/>
          <w:sz w:val="26"/>
          <w:szCs w:val="26"/>
        </w:rPr>
        <w:t xml:space="preserve">del </w:t>
      </w:r>
      <w:r w:rsidRPr="00245511">
        <w:rPr>
          <w:rFonts w:ascii="Calibri" w:hAnsi="Calibri" w:cs="Calibri"/>
          <w:b/>
          <w:bCs/>
          <w:color w:val="767171" w:themeColor="background2" w:themeShade="80"/>
          <w:sz w:val="26"/>
          <w:szCs w:val="26"/>
        </w:rPr>
        <w:t xml:space="preserve">acta de infracción </w:t>
      </w:r>
      <w:r w:rsidRPr="00245511">
        <w:rPr>
          <w:rFonts w:ascii="Calibri" w:hAnsi="Calibri" w:cs="Calibri"/>
          <w:color w:val="767171" w:themeColor="background2" w:themeShade="80"/>
          <w:sz w:val="26"/>
          <w:szCs w:val="26"/>
        </w:rPr>
        <w:t xml:space="preserve">con número  </w:t>
      </w:r>
      <w:r w:rsidRPr="00245511">
        <w:rPr>
          <w:rFonts w:ascii="Calibri" w:hAnsi="Calibri" w:cs="Calibri"/>
          <w:b/>
          <w:color w:val="767171" w:themeColor="background2" w:themeShade="80"/>
          <w:sz w:val="26"/>
          <w:szCs w:val="26"/>
        </w:rPr>
        <w:t>T-5689933 (T-guion-cinco-seis-ocho-nueve-nueve-tres-tres)</w:t>
      </w:r>
      <w:r w:rsidRPr="00245511">
        <w:rPr>
          <w:rFonts w:ascii="Calibri" w:hAnsi="Calibri" w:cs="Calibri"/>
          <w:color w:val="767171" w:themeColor="background2" w:themeShade="80"/>
          <w:sz w:val="26"/>
          <w:szCs w:val="26"/>
        </w:rPr>
        <w:t xml:space="preserve">, de fecha </w:t>
      </w:r>
      <w:r w:rsidRPr="00245511">
        <w:rPr>
          <w:rFonts w:ascii="Calibri" w:hAnsi="Calibri" w:cs="Calibri"/>
          <w:b/>
          <w:color w:val="767171" w:themeColor="background2" w:themeShade="80"/>
          <w:sz w:val="26"/>
          <w:szCs w:val="26"/>
        </w:rPr>
        <w:t>2</w:t>
      </w:r>
      <w:r w:rsidRPr="00245511">
        <w:rPr>
          <w:rFonts w:ascii="Calibri" w:hAnsi="Calibri" w:cs="Calibri"/>
          <w:color w:val="767171" w:themeColor="background2" w:themeShade="80"/>
          <w:sz w:val="26"/>
          <w:szCs w:val="26"/>
        </w:rPr>
        <w:t xml:space="preserve"> dos de </w:t>
      </w:r>
      <w:r w:rsidRPr="00245511">
        <w:rPr>
          <w:rFonts w:ascii="Calibri" w:hAnsi="Calibri" w:cs="Calibri"/>
          <w:b/>
          <w:color w:val="767171" w:themeColor="background2" w:themeShade="80"/>
          <w:sz w:val="26"/>
          <w:szCs w:val="26"/>
        </w:rPr>
        <w:t>noviembre</w:t>
      </w:r>
      <w:r w:rsidRPr="00245511">
        <w:rPr>
          <w:rFonts w:ascii="Calibri" w:hAnsi="Calibri" w:cs="Calibri"/>
          <w:color w:val="767171" w:themeColor="background2" w:themeShade="80"/>
          <w:sz w:val="26"/>
          <w:szCs w:val="26"/>
        </w:rPr>
        <w:t xml:space="preserve"> del año </w:t>
      </w:r>
      <w:r w:rsidRPr="00245511">
        <w:rPr>
          <w:rFonts w:ascii="Calibri" w:hAnsi="Calibri" w:cs="Calibri"/>
          <w:b/>
          <w:color w:val="767171" w:themeColor="background2" w:themeShade="80"/>
          <w:sz w:val="26"/>
          <w:szCs w:val="26"/>
        </w:rPr>
        <w:t>2017</w:t>
      </w:r>
      <w:r w:rsidRPr="00245511">
        <w:rPr>
          <w:rFonts w:ascii="Calibri" w:hAnsi="Calibri" w:cs="Calibri"/>
          <w:color w:val="767171" w:themeColor="background2" w:themeShade="80"/>
          <w:sz w:val="26"/>
          <w:szCs w:val="26"/>
        </w:rPr>
        <w:t xml:space="preserve"> dos mil diecisiete</w:t>
      </w:r>
      <w:r w:rsidRPr="00245511">
        <w:rPr>
          <w:rFonts w:ascii="Calibri" w:hAnsi="Calibri"/>
          <w:color w:val="767171" w:themeColor="background2" w:themeShade="80"/>
          <w:sz w:val="26"/>
          <w:szCs w:val="26"/>
        </w:rPr>
        <w:t xml:space="preserve">. . . . . </w:t>
      </w:r>
      <w:r w:rsidRPr="00245511">
        <w:rPr>
          <w:rFonts w:ascii="Calibri" w:hAnsi="Calibri" w:cs="Calibri"/>
          <w:color w:val="767171" w:themeColor="background2" w:themeShade="80"/>
          <w:sz w:val="26"/>
          <w:szCs w:val="26"/>
        </w:rPr>
        <w:t xml:space="preserve">. . . . . . . . . . . . . . . . . . . . . . . . . . . . . . . . . . . . . . . . . . . . . . . . . . . . . . . . </w:t>
      </w:r>
    </w:p>
    <w:p w:rsidR="00091B6E" w:rsidRPr="00245511" w:rsidRDefault="00091B6E" w:rsidP="00091B6E">
      <w:pPr>
        <w:ind w:firstLine="708"/>
        <w:jc w:val="both"/>
        <w:rPr>
          <w:rFonts w:ascii="Calibri" w:hAnsi="Calibri" w:cs="Calibri"/>
          <w:color w:val="767171" w:themeColor="background2" w:themeShade="80"/>
          <w:sz w:val="26"/>
          <w:szCs w:val="26"/>
        </w:rPr>
      </w:pPr>
    </w:p>
    <w:p w:rsidR="00091B6E" w:rsidRPr="00245511" w:rsidRDefault="00091B6E" w:rsidP="00091B6E">
      <w:pPr>
        <w:pStyle w:val="Textoindependiente"/>
        <w:ind w:firstLine="708"/>
        <w:rPr>
          <w:rFonts w:ascii="Calibri" w:hAnsi="Calibri" w:cs="Arial"/>
          <w:color w:val="767171" w:themeColor="background2" w:themeShade="80"/>
          <w:sz w:val="26"/>
          <w:szCs w:val="27"/>
        </w:rPr>
      </w:pPr>
      <w:proofErr w:type="gramStart"/>
      <w:r w:rsidRPr="00245511">
        <w:rPr>
          <w:rFonts w:ascii="Calibri" w:hAnsi="Calibri"/>
          <w:b/>
          <w:bCs/>
          <w:i/>
          <w:iCs/>
          <w:color w:val="767171" w:themeColor="background2" w:themeShade="80"/>
          <w:sz w:val="26"/>
          <w:szCs w:val="26"/>
        </w:rPr>
        <w:t>SEPTIMO.-</w:t>
      </w:r>
      <w:proofErr w:type="gramEnd"/>
      <w:r w:rsidRPr="00245511">
        <w:rPr>
          <w:rFonts w:ascii="Calibri" w:hAnsi="Calibri"/>
          <w:b/>
          <w:bCs/>
          <w:i/>
          <w:iCs/>
          <w:color w:val="767171" w:themeColor="background2" w:themeShade="80"/>
          <w:sz w:val="26"/>
          <w:szCs w:val="26"/>
        </w:rPr>
        <w:t xml:space="preserve"> </w:t>
      </w:r>
      <w:r w:rsidRPr="00245511">
        <w:rPr>
          <w:rFonts w:ascii="Calibri" w:hAnsi="Calibri" w:cs="Arial"/>
          <w:color w:val="767171" w:themeColor="background2" w:themeShade="80"/>
          <w:sz w:val="26"/>
          <w:szCs w:val="27"/>
        </w:rPr>
        <w:t xml:space="preserve">En virtud de que el concepto de impugnación estudiado, resultó fundado y es suficiente para declarar la nulidad total del acto impugnado; resulta innecesario el estudio de los restantes; ya que su análisis no afectaría ni variaría el sentido de esta resolución. . . . . . . . . . . . . . . . . . . . . . . . . . . . . . . . . . . . . . . . . . . . . . .  </w:t>
      </w:r>
    </w:p>
    <w:p w:rsidR="00091B6E" w:rsidRPr="00245511" w:rsidRDefault="00091B6E" w:rsidP="00091B6E">
      <w:pPr>
        <w:pStyle w:val="Textoindependiente"/>
        <w:rPr>
          <w:rFonts w:ascii="Calibri" w:hAnsi="Calibri" w:cs="Arial"/>
          <w:color w:val="767171" w:themeColor="background2" w:themeShade="80"/>
          <w:sz w:val="20"/>
          <w:szCs w:val="27"/>
        </w:rPr>
      </w:pPr>
    </w:p>
    <w:p w:rsidR="00091B6E" w:rsidRPr="00245511" w:rsidRDefault="00091B6E" w:rsidP="00091B6E">
      <w:pPr>
        <w:pStyle w:val="Textoindependiente"/>
        <w:ind w:firstLine="708"/>
        <w:rPr>
          <w:rFonts w:ascii="Calibri" w:hAnsi="Calibri" w:cs="Arial"/>
          <w:color w:val="767171" w:themeColor="background2" w:themeShade="80"/>
          <w:sz w:val="26"/>
          <w:szCs w:val="27"/>
        </w:rPr>
      </w:pPr>
      <w:r w:rsidRPr="00245511">
        <w:rPr>
          <w:rFonts w:ascii="Calibri" w:hAnsi="Calibri" w:cs="Arial"/>
          <w:color w:val="767171" w:themeColor="background2" w:themeShade="80"/>
          <w:sz w:val="26"/>
          <w:szCs w:val="27"/>
        </w:rPr>
        <w:t xml:space="preserve">Sirve de apoyo a lo anterior la tesis de jurisprudencia que a la letra señala: </w:t>
      </w:r>
    </w:p>
    <w:p w:rsidR="00091B6E" w:rsidRPr="00245511" w:rsidRDefault="00091B6E" w:rsidP="00091B6E">
      <w:pPr>
        <w:pStyle w:val="Textoindependiente"/>
        <w:rPr>
          <w:rFonts w:ascii="Calibri" w:hAnsi="Calibri"/>
          <w:b/>
          <w:bCs/>
          <w:i/>
          <w:iCs/>
          <w:color w:val="767171" w:themeColor="background2" w:themeShade="80"/>
          <w:sz w:val="26"/>
          <w:szCs w:val="27"/>
        </w:rPr>
      </w:pPr>
    </w:p>
    <w:p w:rsidR="00091B6E" w:rsidRPr="00245511" w:rsidRDefault="00091B6E" w:rsidP="00091B6E">
      <w:pPr>
        <w:pStyle w:val="Textoindependiente"/>
        <w:ind w:firstLine="708"/>
        <w:rPr>
          <w:rFonts w:ascii="Calibri" w:hAnsi="Calibri"/>
          <w:color w:val="767171" w:themeColor="background2" w:themeShade="80"/>
          <w:sz w:val="26"/>
          <w:szCs w:val="26"/>
        </w:rPr>
      </w:pPr>
      <w:r w:rsidRPr="00245511">
        <w:rPr>
          <w:rFonts w:ascii="Calibri" w:hAnsi="Calibri"/>
          <w:b/>
          <w:bCs/>
          <w:i/>
          <w:iCs/>
          <w:color w:val="767171" w:themeColor="background2" w:themeShade="80"/>
          <w:sz w:val="26"/>
          <w:szCs w:val="27"/>
        </w:rPr>
        <w:t xml:space="preserve">“CONCEPTOS DE VIOLACION. CUANDO SU ESTUDIO ES INNECESARIO. </w:t>
      </w:r>
      <w:r w:rsidRPr="0024551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45511">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245511">
        <w:rPr>
          <w:rFonts w:ascii="Calibri" w:hAnsi="Calibri"/>
          <w:color w:val="767171" w:themeColor="background2" w:themeShade="80"/>
          <w:sz w:val="20"/>
          <w:szCs w:val="20"/>
        </w:rPr>
        <w:t>Abril</w:t>
      </w:r>
      <w:proofErr w:type="gramEnd"/>
      <w:r w:rsidRPr="00245511">
        <w:rPr>
          <w:rFonts w:ascii="Calibri" w:hAnsi="Calibri"/>
          <w:color w:val="767171" w:themeColor="background2" w:themeShade="80"/>
          <w:sz w:val="20"/>
          <w:szCs w:val="20"/>
        </w:rPr>
        <w:t xml:space="preserve"> de 1991. Tesis: V.2o. J/7. Página: 86. Genealogía: Gaceta número 40, Abril de 1991, página 125</w:t>
      </w:r>
      <w:proofErr w:type="gramStart"/>
      <w:r w:rsidRPr="00245511">
        <w:rPr>
          <w:rFonts w:ascii="Calibri" w:hAnsi="Calibri"/>
          <w:color w:val="767171" w:themeColor="background2" w:themeShade="80"/>
          <w:sz w:val="20"/>
          <w:szCs w:val="20"/>
        </w:rPr>
        <w:t xml:space="preserve">. </w:t>
      </w:r>
      <w:r w:rsidRPr="00245511">
        <w:rPr>
          <w:rFonts w:ascii="Calibri" w:hAnsi="Calibri"/>
          <w:color w:val="767171" w:themeColor="background2" w:themeShade="80"/>
          <w:sz w:val="26"/>
          <w:szCs w:val="26"/>
        </w:rPr>
        <w:t>. . .</w:t>
      </w:r>
      <w:proofErr w:type="gramEnd"/>
      <w:r w:rsidRPr="00245511">
        <w:rPr>
          <w:rFonts w:ascii="Calibri" w:hAnsi="Calibri"/>
          <w:color w:val="767171" w:themeColor="background2" w:themeShade="80"/>
          <w:sz w:val="26"/>
          <w:szCs w:val="26"/>
        </w:rPr>
        <w:t xml:space="preserve"> . </w:t>
      </w:r>
    </w:p>
    <w:p w:rsidR="00091B6E" w:rsidRPr="00245511" w:rsidRDefault="00091B6E" w:rsidP="00091B6E">
      <w:pPr>
        <w:pStyle w:val="Textoindependiente"/>
        <w:ind w:firstLine="708"/>
        <w:rPr>
          <w:rFonts w:ascii="Calibri" w:hAnsi="Calibri" w:cs="Calibri"/>
          <w:b/>
          <w:bCs/>
          <w:i/>
          <w:iCs/>
          <w:color w:val="767171" w:themeColor="background2" w:themeShade="80"/>
          <w:sz w:val="26"/>
          <w:szCs w:val="26"/>
        </w:rPr>
      </w:pPr>
    </w:p>
    <w:p w:rsidR="00091B6E" w:rsidRPr="00245511" w:rsidRDefault="00091B6E" w:rsidP="00091B6E">
      <w:pPr>
        <w:pStyle w:val="Textoindependiente"/>
        <w:rPr>
          <w:rFonts w:ascii="Calibri" w:hAnsi="Calibri"/>
          <w:color w:val="767171" w:themeColor="background2" w:themeShade="80"/>
          <w:sz w:val="22"/>
          <w:szCs w:val="27"/>
        </w:rPr>
      </w:pPr>
      <w:r w:rsidRPr="00245511">
        <w:rPr>
          <w:rFonts w:ascii="Calibri" w:hAnsi="Calibri" w:cs="Calibri"/>
          <w:b/>
          <w:bCs/>
          <w:i/>
          <w:iCs/>
          <w:color w:val="767171" w:themeColor="background2" w:themeShade="80"/>
          <w:sz w:val="26"/>
          <w:szCs w:val="26"/>
        </w:rPr>
        <w:t xml:space="preserve">            </w:t>
      </w:r>
      <w:proofErr w:type="gramStart"/>
      <w:r w:rsidRPr="00245511">
        <w:rPr>
          <w:rFonts w:ascii="Calibri" w:hAnsi="Calibri" w:cs="Calibri"/>
          <w:b/>
          <w:bCs/>
          <w:i/>
          <w:iCs/>
          <w:color w:val="767171" w:themeColor="background2" w:themeShade="80"/>
          <w:sz w:val="26"/>
          <w:szCs w:val="26"/>
        </w:rPr>
        <w:t>OCTAVO</w:t>
      </w:r>
      <w:r w:rsidRPr="00245511">
        <w:rPr>
          <w:rFonts w:ascii="Calibri" w:hAnsi="Calibri" w:cs="Calibri"/>
          <w:i/>
          <w:iCs/>
          <w:color w:val="767171" w:themeColor="background2" w:themeShade="80"/>
          <w:sz w:val="26"/>
          <w:szCs w:val="26"/>
        </w:rPr>
        <w:t>.-</w:t>
      </w:r>
      <w:proofErr w:type="gramEnd"/>
      <w:r w:rsidRPr="00245511">
        <w:rPr>
          <w:rFonts w:ascii="Calibri" w:hAnsi="Calibri" w:cs="Calibri"/>
          <w:i/>
          <w:iCs/>
          <w:color w:val="767171" w:themeColor="background2" w:themeShade="80"/>
          <w:sz w:val="26"/>
          <w:szCs w:val="26"/>
        </w:rPr>
        <w:t xml:space="preserve"> </w:t>
      </w:r>
      <w:r w:rsidRPr="00245511">
        <w:rPr>
          <w:rFonts w:ascii="Calibri" w:hAnsi="Calibri"/>
          <w:color w:val="767171" w:themeColor="background2" w:themeShade="80"/>
          <w:sz w:val="26"/>
          <w:szCs w:val="26"/>
        </w:rPr>
        <w:t xml:space="preserve">De lo pretendido por la parte actora, se encuentra también lo concerniente a que se ordene a la autoridad demandada a que devuelva la </w:t>
      </w:r>
      <w:r w:rsidRPr="00245511">
        <w:rPr>
          <w:rFonts w:ascii="Calibri" w:hAnsi="Calibri"/>
          <w:bCs/>
          <w:color w:val="767171" w:themeColor="background2" w:themeShade="80"/>
          <w:sz w:val="26"/>
          <w:szCs w:val="26"/>
        </w:rPr>
        <w:t>tarjeta de circulación del vehículo retenida en garantía del pago de la multa que, en su caso, fuese impuesta</w:t>
      </w:r>
      <w:r w:rsidRPr="00245511">
        <w:rPr>
          <w:rFonts w:ascii="Calibri" w:hAnsi="Calibri" w:cs="Calibri"/>
          <w:iCs/>
          <w:color w:val="767171" w:themeColor="background2" w:themeShade="80"/>
          <w:sz w:val="26"/>
          <w:szCs w:val="26"/>
        </w:rPr>
        <w:t>. . . . . . . . . . . . . . . . . . . . . . . . . . . . . . . . . . . . . . . . . . . . . . . . . . . .</w:t>
      </w:r>
    </w:p>
    <w:p w:rsidR="00091B6E" w:rsidRPr="00245511" w:rsidRDefault="00091B6E" w:rsidP="00091B6E">
      <w:pPr>
        <w:pStyle w:val="Textoindependiente"/>
        <w:ind w:firstLine="708"/>
        <w:rPr>
          <w:rFonts w:ascii="Calibri" w:hAnsi="Calibri"/>
          <w:color w:val="767171" w:themeColor="background2" w:themeShade="80"/>
          <w:sz w:val="20"/>
          <w:szCs w:val="20"/>
        </w:rPr>
      </w:pPr>
    </w:p>
    <w:p w:rsidR="00091B6E" w:rsidRPr="00245511" w:rsidRDefault="00091B6E" w:rsidP="00091B6E">
      <w:pPr>
        <w:pStyle w:val="Textoindependiente"/>
        <w:ind w:firstLine="708"/>
        <w:rPr>
          <w:rFonts w:ascii="Calibri" w:hAnsi="Calibri"/>
          <w:color w:val="767171" w:themeColor="background2" w:themeShade="80"/>
          <w:sz w:val="26"/>
          <w:szCs w:val="26"/>
        </w:rPr>
      </w:pPr>
      <w:r w:rsidRPr="00245511">
        <w:rPr>
          <w:rFonts w:ascii="Calibri" w:hAnsi="Calibri"/>
          <w:color w:val="767171" w:themeColor="background2" w:themeShade="80"/>
          <w:sz w:val="26"/>
          <w:szCs w:val="26"/>
        </w:rPr>
        <w:t xml:space="preserve">Pretensión que resulta </w:t>
      </w:r>
      <w:r w:rsidRPr="00245511">
        <w:rPr>
          <w:rFonts w:ascii="Calibri" w:hAnsi="Calibri"/>
          <w:b/>
          <w:color w:val="767171" w:themeColor="background2" w:themeShade="80"/>
          <w:sz w:val="26"/>
          <w:szCs w:val="26"/>
        </w:rPr>
        <w:t>procedente</w:t>
      </w:r>
      <w:r w:rsidRPr="00245511">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45511">
        <w:rPr>
          <w:rFonts w:ascii="Calibri" w:hAnsi="Calibri"/>
          <w:b/>
          <w:color w:val="767171" w:themeColor="background2" w:themeShade="80"/>
          <w:sz w:val="26"/>
          <w:szCs w:val="26"/>
        </w:rPr>
        <w:t>se reconoce</w:t>
      </w:r>
      <w:r w:rsidRPr="00245511">
        <w:rPr>
          <w:rFonts w:ascii="Calibri" w:hAnsi="Calibri"/>
          <w:color w:val="767171" w:themeColor="background2" w:themeShade="80"/>
          <w:sz w:val="26"/>
          <w:szCs w:val="26"/>
        </w:rPr>
        <w:t xml:space="preserve"> el derecho que tiene el justiciable a la devolución de dicho documento; por lo que se </w:t>
      </w:r>
      <w:r w:rsidRPr="00245511">
        <w:rPr>
          <w:rFonts w:ascii="Calibri" w:hAnsi="Calibri"/>
          <w:b/>
          <w:color w:val="767171" w:themeColor="background2" w:themeShade="80"/>
          <w:sz w:val="26"/>
          <w:szCs w:val="26"/>
        </w:rPr>
        <w:t>condena</w:t>
      </w:r>
      <w:r w:rsidRPr="00245511">
        <w:rPr>
          <w:rFonts w:ascii="Calibri" w:hAnsi="Calibri"/>
          <w:color w:val="767171" w:themeColor="background2" w:themeShade="80"/>
          <w:sz w:val="26"/>
          <w:szCs w:val="26"/>
        </w:rPr>
        <w:t xml:space="preserve"> al Agente demandado a efectuar dicha devolución. </w:t>
      </w:r>
      <w:r w:rsidRPr="00245511">
        <w:rPr>
          <w:rFonts w:ascii="Calibri" w:hAnsi="Calibri" w:cs="Calibri"/>
          <w:color w:val="767171" w:themeColor="background2" w:themeShade="80"/>
          <w:sz w:val="26"/>
          <w:szCs w:val="26"/>
        </w:rPr>
        <w:t xml:space="preserve">. . . . . . . . . . . . . . . . . . . . . . . . . . . . . . . . . . . . . . . . . . . . . . . . . . . . . . . . . . . </w:t>
      </w:r>
    </w:p>
    <w:p w:rsidR="00091B6E" w:rsidRPr="00245511" w:rsidRDefault="00091B6E" w:rsidP="00091B6E">
      <w:pPr>
        <w:ind w:firstLine="708"/>
        <w:jc w:val="both"/>
        <w:rPr>
          <w:rFonts w:ascii="Calibri" w:hAnsi="Calibri"/>
          <w:color w:val="767171" w:themeColor="background2" w:themeShade="80"/>
          <w:sz w:val="26"/>
          <w:szCs w:val="26"/>
        </w:rPr>
      </w:pPr>
    </w:p>
    <w:p w:rsidR="00091B6E" w:rsidRPr="00245511" w:rsidRDefault="00091B6E" w:rsidP="00091B6E">
      <w:pPr>
        <w:pStyle w:val="Textoindependiente"/>
        <w:ind w:firstLine="708"/>
        <w:rPr>
          <w:rFonts w:ascii="Calibri" w:hAnsi="Calibri" w:cs="Calibri"/>
          <w:color w:val="767171" w:themeColor="background2" w:themeShade="80"/>
          <w:sz w:val="26"/>
          <w:szCs w:val="26"/>
        </w:rPr>
      </w:pPr>
      <w:r w:rsidRPr="0024551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45511">
        <w:rPr>
          <w:rFonts w:ascii="Calibri" w:hAnsi="Calibri" w:cs="Calibri"/>
          <w:color w:val="767171" w:themeColor="background2" w:themeShade="80"/>
          <w:sz w:val="26"/>
          <w:szCs w:val="26"/>
        </w:rPr>
        <w:t>. . . .</w:t>
      </w:r>
      <w:proofErr w:type="gramEnd"/>
      <w:r w:rsidRPr="00245511">
        <w:rPr>
          <w:rFonts w:ascii="Calibri" w:hAnsi="Calibri" w:cs="Calibri"/>
          <w:color w:val="767171" w:themeColor="background2" w:themeShade="80"/>
          <w:sz w:val="26"/>
          <w:szCs w:val="26"/>
        </w:rPr>
        <w:t xml:space="preserve"> </w:t>
      </w:r>
    </w:p>
    <w:p w:rsidR="00091B6E" w:rsidRPr="00245511" w:rsidRDefault="00091B6E" w:rsidP="00091B6E">
      <w:pPr>
        <w:pStyle w:val="Textoindependiente"/>
        <w:rPr>
          <w:rFonts w:ascii="Calibri" w:hAnsi="Calibri" w:cs="Calibri"/>
          <w:color w:val="767171" w:themeColor="background2" w:themeShade="80"/>
          <w:sz w:val="20"/>
          <w:szCs w:val="20"/>
        </w:rPr>
      </w:pPr>
    </w:p>
    <w:p w:rsidR="00091B6E" w:rsidRPr="00245511" w:rsidRDefault="00091B6E" w:rsidP="00091B6E">
      <w:pPr>
        <w:pStyle w:val="Textoindependiente"/>
        <w:jc w:val="center"/>
        <w:rPr>
          <w:rFonts w:ascii="Calibri" w:hAnsi="Calibri" w:cs="Calibri"/>
          <w:i/>
          <w:iCs/>
          <w:color w:val="767171" w:themeColor="background2" w:themeShade="80"/>
          <w:sz w:val="26"/>
          <w:szCs w:val="26"/>
        </w:rPr>
      </w:pPr>
      <w:r w:rsidRPr="00245511">
        <w:rPr>
          <w:rFonts w:ascii="Calibri" w:hAnsi="Calibri" w:cs="Calibri"/>
          <w:b/>
          <w:i/>
          <w:iCs/>
          <w:color w:val="767171" w:themeColor="background2" w:themeShade="80"/>
          <w:sz w:val="26"/>
          <w:szCs w:val="26"/>
        </w:rPr>
        <w:t xml:space="preserve">R E S U E L V </w:t>
      </w:r>
      <w:proofErr w:type="gramStart"/>
      <w:r w:rsidRPr="00245511">
        <w:rPr>
          <w:rFonts w:ascii="Calibri" w:hAnsi="Calibri" w:cs="Calibri"/>
          <w:b/>
          <w:i/>
          <w:iCs/>
          <w:color w:val="767171" w:themeColor="background2" w:themeShade="80"/>
          <w:sz w:val="26"/>
          <w:szCs w:val="26"/>
        </w:rPr>
        <w:t xml:space="preserve">E </w:t>
      </w:r>
      <w:r w:rsidRPr="00245511">
        <w:rPr>
          <w:rFonts w:ascii="Calibri" w:hAnsi="Calibri" w:cs="Calibri"/>
          <w:i/>
          <w:iCs/>
          <w:color w:val="767171" w:themeColor="background2" w:themeShade="80"/>
          <w:sz w:val="26"/>
          <w:szCs w:val="26"/>
        </w:rPr>
        <w:t>:</w:t>
      </w:r>
      <w:proofErr w:type="gramEnd"/>
    </w:p>
    <w:p w:rsidR="00091B6E" w:rsidRPr="00245511" w:rsidRDefault="00091B6E" w:rsidP="00091B6E">
      <w:pPr>
        <w:pStyle w:val="Textoindependiente"/>
        <w:jc w:val="center"/>
        <w:rPr>
          <w:rFonts w:ascii="Calibri" w:hAnsi="Calibri" w:cs="Calibri"/>
          <w:i/>
          <w:iCs/>
          <w:color w:val="767171" w:themeColor="background2" w:themeShade="80"/>
          <w:sz w:val="26"/>
          <w:szCs w:val="26"/>
        </w:rPr>
      </w:pPr>
    </w:p>
    <w:p w:rsidR="00091B6E" w:rsidRPr="00245511" w:rsidRDefault="00091B6E" w:rsidP="00091B6E">
      <w:pPr>
        <w:pStyle w:val="Textoindependiente"/>
        <w:ind w:firstLine="708"/>
        <w:rPr>
          <w:rFonts w:ascii="Calibri" w:hAnsi="Calibri" w:cs="Calibri"/>
          <w:color w:val="767171" w:themeColor="background2" w:themeShade="80"/>
          <w:sz w:val="26"/>
          <w:szCs w:val="26"/>
        </w:rPr>
      </w:pPr>
      <w:proofErr w:type="gramStart"/>
      <w:r w:rsidRPr="00245511">
        <w:rPr>
          <w:rFonts w:ascii="Calibri" w:hAnsi="Calibri" w:cs="Calibri"/>
          <w:b/>
          <w:bCs/>
          <w:i/>
          <w:iCs/>
          <w:color w:val="767171" w:themeColor="background2" w:themeShade="80"/>
          <w:sz w:val="26"/>
          <w:szCs w:val="26"/>
        </w:rPr>
        <w:t>PRIMERO</w:t>
      </w:r>
      <w:r w:rsidRPr="00245511">
        <w:rPr>
          <w:rFonts w:ascii="Calibri" w:hAnsi="Calibri" w:cs="Calibri"/>
          <w:color w:val="767171" w:themeColor="background2" w:themeShade="80"/>
          <w:sz w:val="26"/>
          <w:szCs w:val="26"/>
        </w:rPr>
        <w:t>.-</w:t>
      </w:r>
      <w:proofErr w:type="gramEnd"/>
      <w:r w:rsidRPr="00245511">
        <w:rPr>
          <w:rFonts w:ascii="Calibri" w:hAnsi="Calibri" w:cs="Calibri"/>
          <w:color w:val="767171" w:themeColor="background2" w:themeShade="80"/>
          <w:sz w:val="26"/>
          <w:szCs w:val="26"/>
        </w:rPr>
        <w:t xml:space="preserve"> Este Juzgado Segundo Administrativo Municipal determina ser </w:t>
      </w:r>
      <w:r w:rsidRPr="00245511">
        <w:rPr>
          <w:rFonts w:ascii="Calibri" w:hAnsi="Calibri" w:cs="Calibri"/>
          <w:b/>
          <w:color w:val="767171" w:themeColor="background2" w:themeShade="80"/>
          <w:sz w:val="26"/>
          <w:szCs w:val="26"/>
        </w:rPr>
        <w:t>competente</w:t>
      </w:r>
      <w:r w:rsidRPr="00245511">
        <w:rPr>
          <w:rFonts w:ascii="Calibri" w:hAnsi="Calibri" w:cs="Calibri"/>
          <w:color w:val="767171" w:themeColor="background2" w:themeShade="80"/>
          <w:sz w:val="26"/>
          <w:szCs w:val="26"/>
        </w:rPr>
        <w:t xml:space="preserve"> para conocer y resolver del presente proceso administrativo. . . . . . . </w:t>
      </w:r>
    </w:p>
    <w:p w:rsidR="00091B6E" w:rsidRPr="00245511" w:rsidRDefault="00091B6E" w:rsidP="00091B6E">
      <w:pPr>
        <w:pStyle w:val="Textoindependiente"/>
        <w:ind w:firstLine="708"/>
        <w:rPr>
          <w:rFonts w:ascii="Calibri" w:hAnsi="Calibri" w:cs="Calibri"/>
          <w:b/>
          <w:bCs/>
          <w:i/>
          <w:iCs/>
          <w:color w:val="767171" w:themeColor="background2" w:themeShade="80"/>
          <w:sz w:val="26"/>
          <w:szCs w:val="26"/>
        </w:rPr>
      </w:pPr>
    </w:p>
    <w:p w:rsidR="00091B6E" w:rsidRPr="00245511" w:rsidRDefault="00091B6E" w:rsidP="00091B6E">
      <w:pPr>
        <w:pStyle w:val="Textoindependiente"/>
        <w:ind w:firstLine="708"/>
        <w:rPr>
          <w:rFonts w:ascii="Calibri" w:hAnsi="Calibri"/>
          <w:color w:val="767171" w:themeColor="background2" w:themeShade="80"/>
          <w:sz w:val="26"/>
        </w:rPr>
      </w:pPr>
      <w:proofErr w:type="gramStart"/>
      <w:r w:rsidRPr="00245511">
        <w:rPr>
          <w:rFonts w:ascii="Calibri" w:hAnsi="Calibri" w:cs="Calibri"/>
          <w:b/>
          <w:bCs/>
          <w:i/>
          <w:iCs/>
          <w:color w:val="767171" w:themeColor="background2" w:themeShade="80"/>
          <w:sz w:val="26"/>
          <w:szCs w:val="26"/>
        </w:rPr>
        <w:t>SEGUNDO.-</w:t>
      </w:r>
      <w:proofErr w:type="gramEnd"/>
      <w:r w:rsidRPr="00245511">
        <w:rPr>
          <w:rFonts w:ascii="Calibri" w:hAnsi="Calibri" w:cs="Calibri"/>
          <w:b/>
          <w:bCs/>
          <w:i/>
          <w:iCs/>
          <w:color w:val="767171" w:themeColor="background2" w:themeShade="80"/>
          <w:sz w:val="26"/>
          <w:szCs w:val="26"/>
        </w:rPr>
        <w:t xml:space="preserve"> </w:t>
      </w:r>
      <w:r w:rsidRPr="00245511">
        <w:rPr>
          <w:rFonts w:ascii="Calibri" w:hAnsi="Calibri" w:cs="Calibri"/>
          <w:color w:val="767171" w:themeColor="background2" w:themeShade="80"/>
          <w:sz w:val="26"/>
          <w:szCs w:val="26"/>
        </w:rPr>
        <w:t xml:space="preserve">Resulta </w:t>
      </w:r>
      <w:r w:rsidRPr="00245511">
        <w:rPr>
          <w:rFonts w:ascii="Calibri" w:hAnsi="Calibri" w:cs="Calibri"/>
          <w:b/>
          <w:color w:val="767171" w:themeColor="background2" w:themeShade="80"/>
          <w:sz w:val="26"/>
          <w:szCs w:val="26"/>
        </w:rPr>
        <w:t>procedente</w:t>
      </w:r>
      <w:r w:rsidRPr="00245511">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245511">
        <w:rPr>
          <w:rFonts w:ascii="Calibri" w:hAnsi="Calibri" w:cs="Calibri"/>
          <w:color w:val="767171" w:themeColor="background2" w:themeShade="80"/>
          <w:sz w:val="26"/>
          <w:szCs w:val="26"/>
        </w:rPr>
        <w:t xml:space="preserve">, en contra del acta de infracción impugnada. </w:t>
      </w:r>
    </w:p>
    <w:p w:rsidR="00091B6E" w:rsidRPr="00245511" w:rsidRDefault="00091B6E" w:rsidP="00091B6E">
      <w:pPr>
        <w:pStyle w:val="Textoindependiente"/>
        <w:ind w:firstLine="708"/>
        <w:rPr>
          <w:rFonts w:ascii="Calibri" w:hAnsi="Calibri" w:cs="Calibri"/>
          <w:bCs/>
          <w:iCs/>
          <w:color w:val="767171" w:themeColor="background2" w:themeShade="80"/>
          <w:sz w:val="20"/>
          <w:szCs w:val="20"/>
        </w:rPr>
      </w:pPr>
    </w:p>
    <w:p w:rsidR="00091B6E" w:rsidRPr="00245511" w:rsidRDefault="00091B6E" w:rsidP="00091B6E">
      <w:pPr>
        <w:ind w:firstLine="708"/>
        <w:jc w:val="both"/>
        <w:rPr>
          <w:rFonts w:ascii="Calibri" w:hAnsi="Calibri" w:cs="Calibri"/>
          <w:color w:val="767171" w:themeColor="background2" w:themeShade="80"/>
          <w:sz w:val="26"/>
          <w:szCs w:val="26"/>
        </w:rPr>
      </w:pPr>
      <w:proofErr w:type="gramStart"/>
      <w:r w:rsidRPr="00245511">
        <w:rPr>
          <w:rFonts w:ascii="Calibri" w:hAnsi="Calibri"/>
          <w:b/>
          <w:bCs/>
          <w:i/>
          <w:iCs/>
          <w:color w:val="767171" w:themeColor="background2" w:themeShade="80"/>
          <w:sz w:val="26"/>
        </w:rPr>
        <w:t>TERCERO</w:t>
      </w:r>
      <w:r w:rsidRPr="00245511">
        <w:rPr>
          <w:rFonts w:ascii="Calibri" w:hAnsi="Calibri"/>
          <w:color w:val="767171" w:themeColor="background2" w:themeShade="80"/>
          <w:sz w:val="26"/>
        </w:rPr>
        <w:t>.-</w:t>
      </w:r>
      <w:proofErr w:type="gramEnd"/>
      <w:r w:rsidRPr="00245511">
        <w:rPr>
          <w:rFonts w:ascii="Calibri" w:hAnsi="Calibri"/>
          <w:color w:val="767171" w:themeColor="background2" w:themeShade="80"/>
          <w:sz w:val="26"/>
        </w:rPr>
        <w:t xml:space="preserve"> </w:t>
      </w:r>
      <w:r w:rsidRPr="00245511">
        <w:rPr>
          <w:rFonts w:ascii="Calibri" w:hAnsi="Calibri" w:cs="Calibri"/>
          <w:color w:val="767171" w:themeColor="background2" w:themeShade="80"/>
          <w:sz w:val="26"/>
          <w:szCs w:val="26"/>
        </w:rPr>
        <w:t xml:space="preserve">Se </w:t>
      </w:r>
      <w:r w:rsidRPr="00245511">
        <w:rPr>
          <w:rFonts w:ascii="Calibri" w:hAnsi="Calibri" w:cs="Calibri"/>
          <w:b/>
          <w:color w:val="767171" w:themeColor="background2" w:themeShade="80"/>
          <w:sz w:val="26"/>
          <w:szCs w:val="26"/>
        </w:rPr>
        <w:t>decreta</w:t>
      </w:r>
      <w:r w:rsidRPr="00245511">
        <w:rPr>
          <w:rFonts w:ascii="Calibri" w:hAnsi="Calibri" w:cs="Calibri"/>
          <w:color w:val="767171" w:themeColor="background2" w:themeShade="80"/>
          <w:sz w:val="26"/>
          <w:szCs w:val="26"/>
        </w:rPr>
        <w:t xml:space="preserve"> la </w:t>
      </w:r>
      <w:r w:rsidRPr="00245511">
        <w:rPr>
          <w:rFonts w:ascii="Calibri" w:hAnsi="Calibri" w:cs="Calibri"/>
          <w:b/>
          <w:color w:val="767171" w:themeColor="background2" w:themeShade="80"/>
          <w:sz w:val="26"/>
          <w:szCs w:val="26"/>
        </w:rPr>
        <w:t xml:space="preserve">NULIDAD TOTAL </w:t>
      </w:r>
      <w:r w:rsidRPr="00245511">
        <w:rPr>
          <w:rFonts w:ascii="Calibri" w:hAnsi="Calibri" w:cs="Calibri"/>
          <w:color w:val="767171" w:themeColor="background2" w:themeShade="80"/>
          <w:sz w:val="26"/>
          <w:szCs w:val="26"/>
        </w:rPr>
        <w:t xml:space="preserve">del </w:t>
      </w:r>
      <w:r w:rsidRPr="00245511">
        <w:rPr>
          <w:rFonts w:ascii="Calibri" w:hAnsi="Calibri" w:cs="Calibri"/>
          <w:b/>
          <w:color w:val="767171" w:themeColor="background2" w:themeShade="80"/>
          <w:sz w:val="26"/>
          <w:szCs w:val="26"/>
        </w:rPr>
        <w:t>Acta de Infracción</w:t>
      </w:r>
      <w:r w:rsidRPr="00245511">
        <w:rPr>
          <w:rFonts w:ascii="Calibri" w:hAnsi="Calibri" w:cs="Calibri"/>
          <w:color w:val="767171" w:themeColor="background2" w:themeShade="80"/>
          <w:sz w:val="26"/>
          <w:szCs w:val="26"/>
        </w:rPr>
        <w:t xml:space="preserve"> número </w:t>
      </w:r>
      <w:r w:rsidRPr="00245511">
        <w:rPr>
          <w:rFonts w:ascii="Calibri" w:hAnsi="Calibri" w:cs="Calibri"/>
          <w:b/>
          <w:color w:val="767171" w:themeColor="background2" w:themeShade="80"/>
          <w:sz w:val="26"/>
          <w:szCs w:val="26"/>
        </w:rPr>
        <w:t>T-5689933 (T-guion-cinco-seis-ocho-nueve-nueve-tres-tres)</w:t>
      </w:r>
      <w:r w:rsidRPr="00245511">
        <w:rPr>
          <w:rFonts w:ascii="Calibri" w:hAnsi="Calibri" w:cs="Calibri"/>
          <w:color w:val="767171" w:themeColor="background2" w:themeShade="80"/>
          <w:sz w:val="26"/>
          <w:szCs w:val="26"/>
        </w:rPr>
        <w:t xml:space="preserve">, de fecha </w:t>
      </w:r>
      <w:r w:rsidRPr="00245511">
        <w:rPr>
          <w:rFonts w:ascii="Calibri" w:hAnsi="Calibri" w:cs="Calibri"/>
          <w:b/>
          <w:color w:val="767171" w:themeColor="background2" w:themeShade="80"/>
          <w:sz w:val="26"/>
          <w:szCs w:val="26"/>
        </w:rPr>
        <w:t xml:space="preserve">2 </w:t>
      </w:r>
      <w:r w:rsidRPr="00245511">
        <w:rPr>
          <w:rFonts w:ascii="Calibri" w:hAnsi="Calibri" w:cs="Calibri"/>
          <w:color w:val="767171" w:themeColor="background2" w:themeShade="80"/>
          <w:sz w:val="26"/>
          <w:szCs w:val="26"/>
        </w:rPr>
        <w:t xml:space="preserve">dos de </w:t>
      </w:r>
      <w:r w:rsidRPr="00245511">
        <w:rPr>
          <w:rFonts w:ascii="Calibri" w:hAnsi="Calibri" w:cs="Calibri"/>
          <w:b/>
          <w:color w:val="767171" w:themeColor="background2" w:themeShade="80"/>
          <w:sz w:val="26"/>
          <w:szCs w:val="26"/>
        </w:rPr>
        <w:t>noviembre</w:t>
      </w:r>
      <w:r w:rsidRPr="00245511">
        <w:rPr>
          <w:rFonts w:ascii="Calibri" w:hAnsi="Calibri" w:cs="Calibri"/>
          <w:color w:val="767171" w:themeColor="background2" w:themeShade="80"/>
          <w:sz w:val="26"/>
          <w:szCs w:val="26"/>
        </w:rPr>
        <w:t xml:space="preserve"> del año </w:t>
      </w:r>
      <w:r w:rsidRPr="00245511">
        <w:rPr>
          <w:rFonts w:ascii="Calibri" w:hAnsi="Calibri" w:cs="Calibri"/>
          <w:b/>
          <w:color w:val="767171" w:themeColor="background2" w:themeShade="80"/>
          <w:sz w:val="26"/>
          <w:szCs w:val="26"/>
        </w:rPr>
        <w:t>2017</w:t>
      </w:r>
      <w:r w:rsidRPr="00245511">
        <w:rPr>
          <w:rFonts w:ascii="Calibri" w:hAnsi="Calibri" w:cs="Calibri"/>
          <w:color w:val="767171" w:themeColor="background2" w:themeShade="80"/>
          <w:sz w:val="26"/>
          <w:szCs w:val="26"/>
        </w:rPr>
        <w:t xml:space="preserve"> dos mil diecisiete</w:t>
      </w:r>
      <w:r w:rsidRPr="00245511">
        <w:rPr>
          <w:rFonts w:ascii="Calibri" w:hAnsi="Calibri" w:cs="Calibri"/>
          <w:i/>
          <w:color w:val="767171" w:themeColor="background2" w:themeShade="80"/>
          <w:sz w:val="26"/>
          <w:szCs w:val="26"/>
        </w:rPr>
        <w:t xml:space="preserve">; </w:t>
      </w:r>
      <w:r w:rsidRPr="00245511">
        <w:rPr>
          <w:rFonts w:ascii="Calibri" w:hAnsi="Calibri" w:cs="Calibri"/>
          <w:color w:val="767171" w:themeColor="background2" w:themeShade="80"/>
          <w:sz w:val="26"/>
          <w:szCs w:val="26"/>
        </w:rPr>
        <w:t xml:space="preserve">ello en base a las consideraciones lógicas y jurídicas expresadas en el Considerando Sexto, de la presente sentencia. </w:t>
      </w:r>
    </w:p>
    <w:p w:rsidR="00091B6E" w:rsidRPr="00245511" w:rsidRDefault="00091B6E" w:rsidP="00091B6E">
      <w:pPr>
        <w:pStyle w:val="Textoindependiente"/>
        <w:rPr>
          <w:rFonts w:ascii="Calibri" w:hAnsi="Calibri" w:cs="Calibri"/>
          <w:color w:val="767171" w:themeColor="background2" w:themeShade="80"/>
          <w:sz w:val="20"/>
          <w:szCs w:val="20"/>
        </w:rPr>
      </w:pPr>
    </w:p>
    <w:p w:rsidR="00091B6E" w:rsidRPr="00245511" w:rsidRDefault="00091B6E" w:rsidP="00091B6E">
      <w:pPr>
        <w:ind w:firstLine="708"/>
        <w:jc w:val="both"/>
        <w:rPr>
          <w:rFonts w:ascii="Calibri" w:hAnsi="Calibri"/>
          <w:color w:val="767171" w:themeColor="background2" w:themeShade="80"/>
          <w:sz w:val="26"/>
          <w:szCs w:val="26"/>
        </w:rPr>
      </w:pPr>
      <w:proofErr w:type="gramStart"/>
      <w:r w:rsidRPr="00245511">
        <w:rPr>
          <w:rFonts w:ascii="Calibri" w:hAnsi="Calibri" w:cs="Calibri"/>
          <w:b/>
          <w:bCs/>
          <w:i/>
          <w:iCs/>
          <w:color w:val="767171" w:themeColor="background2" w:themeShade="80"/>
          <w:sz w:val="26"/>
          <w:szCs w:val="26"/>
        </w:rPr>
        <w:t>CUARTO.-</w:t>
      </w:r>
      <w:proofErr w:type="gramEnd"/>
      <w:r w:rsidRPr="00245511">
        <w:rPr>
          <w:rFonts w:ascii="Calibri" w:hAnsi="Calibri" w:cs="Calibri"/>
          <w:b/>
          <w:bCs/>
          <w:i/>
          <w:iCs/>
          <w:color w:val="767171" w:themeColor="background2" w:themeShade="80"/>
          <w:sz w:val="26"/>
          <w:szCs w:val="26"/>
        </w:rPr>
        <w:t xml:space="preserve"> </w:t>
      </w:r>
      <w:r w:rsidRPr="00245511">
        <w:rPr>
          <w:rFonts w:ascii="Calibri" w:hAnsi="Calibri" w:cs="Calibri"/>
          <w:color w:val="767171" w:themeColor="background2" w:themeShade="80"/>
          <w:sz w:val="26"/>
          <w:szCs w:val="26"/>
        </w:rPr>
        <w:t xml:space="preserve">Se </w:t>
      </w:r>
      <w:r w:rsidRPr="00245511">
        <w:rPr>
          <w:rFonts w:ascii="Calibri" w:hAnsi="Calibri" w:cs="Calibri"/>
          <w:b/>
          <w:color w:val="767171" w:themeColor="background2" w:themeShade="80"/>
          <w:sz w:val="26"/>
          <w:szCs w:val="26"/>
        </w:rPr>
        <w:t>condena</w:t>
      </w:r>
      <w:r w:rsidRPr="00245511">
        <w:rPr>
          <w:rFonts w:ascii="Calibri" w:hAnsi="Calibri" w:cs="Calibri"/>
          <w:color w:val="767171" w:themeColor="background2" w:themeShade="80"/>
          <w:sz w:val="26"/>
          <w:szCs w:val="26"/>
        </w:rPr>
        <w:t xml:space="preserve"> al Agente de Tránsito de nombre</w:t>
      </w:r>
      <w:r w:rsidRPr="00245511">
        <w:rPr>
          <w:rFonts w:ascii="Calibri" w:hAnsi="Calibri" w:cs="Calibri"/>
          <w:b/>
          <w:color w:val="767171" w:themeColor="background2" w:themeShade="80"/>
          <w:sz w:val="26"/>
          <w:szCs w:val="26"/>
        </w:rPr>
        <w:t xml:space="preserve"> </w:t>
      </w:r>
      <w:r>
        <w:rPr>
          <w:rFonts w:ascii="Calibri" w:hAnsi="Calibri" w:cs="Calibri"/>
          <w:b/>
          <w:color w:val="767171" w:themeColor="background2" w:themeShade="80"/>
          <w:sz w:val="26"/>
          <w:szCs w:val="26"/>
        </w:rPr>
        <w:t>(.....)</w:t>
      </w:r>
      <w:r w:rsidRPr="00245511">
        <w:rPr>
          <w:rFonts w:ascii="Calibri" w:hAnsi="Calibri" w:cs="Calibri"/>
          <w:color w:val="767171" w:themeColor="background2" w:themeShade="80"/>
          <w:sz w:val="26"/>
          <w:szCs w:val="26"/>
        </w:rPr>
        <w:t xml:space="preserve"> proceda a hacer la </w:t>
      </w:r>
      <w:r w:rsidRPr="00245511">
        <w:rPr>
          <w:rFonts w:ascii="Calibri" w:hAnsi="Calibri" w:cs="Calibri"/>
          <w:b/>
          <w:color w:val="767171" w:themeColor="background2" w:themeShade="80"/>
          <w:sz w:val="26"/>
          <w:szCs w:val="26"/>
        </w:rPr>
        <w:t>devolución</w:t>
      </w:r>
      <w:r w:rsidRPr="00245511">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245511">
        <w:rPr>
          <w:rFonts w:ascii="Calibri" w:hAnsi="Calibri" w:cs="Calibri"/>
          <w:color w:val="767171" w:themeColor="background2" w:themeShade="80"/>
          <w:sz w:val="26"/>
          <w:szCs w:val="26"/>
        </w:rPr>
        <w:t xml:space="preserve">, de </w:t>
      </w:r>
      <w:r w:rsidRPr="00245511">
        <w:rPr>
          <w:rFonts w:ascii="Calibri" w:hAnsi="Calibri"/>
          <w:color w:val="767171" w:themeColor="background2" w:themeShade="80"/>
          <w:sz w:val="26"/>
          <w:szCs w:val="26"/>
        </w:rPr>
        <w:t xml:space="preserve">la </w:t>
      </w:r>
      <w:r w:rsidRPr="00245511">
        <w:rPr>
          <w:rFonts w:ascii="Calibri" w:hAnsi="Calibri"/>
          <w:b/>
          <w:bCs/>
          <w:color w:val="767171" w:themeColor="background2" w:themeShade="80"/>
          <w:sz w:val="26"/>
          <w:szCs w:val="26"/>
        </w:rPr>
        <w:t>tarjeta de circulación</w:t>
      </w:r>
      <w:r w:rsidRPr="00245511">
        <w:rPr>
          <w:rFonts w:ascii="Calibri" w:hAnsi="Calibri"/>
          <w:bCs/>
          <w:color w:val="767171" w:themeColor="background2" w:themeShade="80"/>
          <w:sz w:val="26"/>
          <w:szCs w:val="26"/>
        </w:rPr>
        <w:t xml:space="preserve"> retenida en garantía</w:t>
      </w:r>
      <w:r w:rsidRPr="00245511">
        <w:rPr>
          <w:rFonts w:ascii="Calibri" w:hAnsi="Calibri" w:cs="Calibri"/>
          <w:b/>
          <w:color w:val="767171" w:themeColor="background2" w:themeShade="80"/>
          <w:sz w:val="26"/>
          <w:szCs w:val="26"/>
        </w:rPr>
        <w:t>;</w:t>
      </w:r>
      <w:r w:rsidRPr="00245511">
        <w:rPr>
          <w:rFonts w:ascii="Calibri" w:hAnsi="Calibri" w:cs="Calibri"/>
          <w:color w:val="767171" w:themeColor="background2" w:themeShade="80"/>
          <w:sz w:val="26"/>
          <w:szCs w:val="26"/>
        </w:rPr>
        <w:t xml:space="preserve"> ello de conformidad con las razones señaladas en el Octavo Considerando de esta misma resolución. . . . . . . . . . . . . . . . </w:t>
      </w:r>
    </w:p>
    <w:p w:rsidR="00091B6E" w:rsidRPr="00245511" w:rsidRDefault="00091B6E" w:rsidP="00091B6E">
      <w:pPr>
        <w:ind w:firstLine="708"/>
        <w:jc w:val="both"/>
        <w:rPr>
          <w:rFonts w:ascii="Calibri" w:hAnsi="Calibri" w:cs="Calibri"/>
          <w:b/>
          <w:color w:val="767171" w:themeColor="background2" w:themeShade="80"/>
          <w:sz w:val="26"/>
          <w:szCs w:val="26"/>
        </w:rPr>
      </w:pPr>
    </w:p>
    <w:p w:rsidR="00091B6E" w:rsidRPr="00245511" w:rsidRDefault="00091B6E" w:rsidP="00091B6E">
      <w:pPr>
        <w:ind w:firstLine="708"/>
        <w:jc w:val="both"/>
        <w:rPr>
          <w:rFonts w:ascii="Calibri" w:hAnsi="Calibri" w:cs="Calibri"/>
          <w:color w:val="767171" w:themeColor="background2" w:themeShade="80"/>
          <w:sz w:val="26"/>
          <w:szCs w:val="26"/>
        </w:rPr>
      </w:pPr>
      <w:r w:rsidRPr="00245511">
        <w:rPr>
          <w:rFonts w:ascii="Calibri" w:hAnsi="Calibri" w:cs="Calibri"/>
          <w:b/>
          <w:color w:val="767171" w:themeColor="background2" w:themeShade="80"/>
          <w:sz w:val="26"/>
          <w:szCs w:val="26"/>
        </w:rPr>
        <w:t>Devolución</w:t>
      </w:r>
      <w:r w:rsidRPr="00245511">
        <w:rPr>
          <w:rFonts w:ascii="Calibri" w:hAnsi="Calibri" w:cs="Calibri"/>
          <w:color w:val="767171" w:themeColor="background2" w:themeShade="80"/>
          <w:sz w:val="26"/>
          <w:szCs w:val="26"/>
        </w:rPr>
        <w:t xml:space="preserve"> que deberá realizarse dentro de los </w:t>
      </w:r>
      <w:r w:rsidRPr="00245511">
        <w:rPr>
          <w:rFonts w:ascii="Calibri" w:hAnsi="Calibri" w:cs="Calibri"/>
          <w:b/>
          <w:color w:val="767171" w:themeColor="background2" w:themeShade="80"/>
          <w:sz w:val="26"/>
          <w:szCs w:val="26"/>
        </w:rPr>
        <w:t>15 quince</w:t>
      </w:r>
      <w:r w:rsidRPr="00245511">
        <w:rPr>
          <w:rFonts w:ascii="Calibri" w:hAnsi="Calibri" w:cs="Calibri"/>
          <w:color w:val="767171" w:themeColor="background2" w:themeShade="80"/>
          <w:sz w:val="26"/>
          <w:szCs w:val="26"/>
        </w:rPr>
        <w:t xml:space="preserve"> días hábiles siguientes a la fecha en que cause ejecutoria la presente resolución; debiendo </w:t>
      </w:r>
      <w:r w:rsidRPr="00245511">
        <w:rPr>
          <w:rFonts w:ascii="Calibri" w:hAnsi="Calibri" w:cs="Calibri"/>
          <w:b/>
          <w:color w:val="767171" w:themeColor="background2" w:themeShade="80"/>
          <w:sz w:val="26"/>
          <w:szCs w:val="26"/>
        </w:rPr>
        <w:t>informar</w:t>
      </w:r>
      <w:r w:rsidRPr="00245511">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w:t>
      </w:r>
      <w:proofErr w:type="gramStart"/>
      <w:r w:rsidRPr="00245511">
        <w:rPr>
          <w:rFonts w:ascii="Calibri" w:hAnsi="Calibri" w:cs="Calibri"/>
          <w:color w:val="767171" w:themeColor="background2" w:themeShade="80"/>
          <w:sz w:val="26"/>
          <w:szCs w:val="26"/>
        </w:rPr>
        <w:t>. . . .</w:t>
      </w:r>
      <w:proofErr w:type="gramEnd"/>
      <w:r w:rsidRPr="00245511">
        <w:rPr>
          <w:rFonts w:ascii="Calibri" w:hAnsi="Calibri" w:cs="Calibri"/>
          <w:color w:val="767171" w:themeColor="background2" w:themeShade="80"/>
          <w:sz w:val="26"/>
          <w:szCs w:val="26"/>
        </w:rPr>
        <w:t xml:space="preserve"> </w:t>
      </w:r>
    </w:p>
    <w:p w:rsidR="00091B6E" w:rsidRPr="00245511" w:rsidRDefault="00091B6E" w:rsidP="00091B6E">
      <w:pPr>
        <w:pStyle w:val="Textoindependiente"/>
        <w:rPr>
          <w:rFonts w:ascii="Calibri" w:hAnsi="Calibri" w:cs="Calibri"/>
          <w:color w:val="767171" w:themeColor="background2" w:themeShade="80"/>
          <w:sz w:val="20"/>
          <w:szCs w:val="20"/>
        </w:rPr>
      </w:pPr>
    </w:p>
    <w:p w:rsidR="00091B6E" w:rsidRPr="00245511" w:rsidRDefault="00091B6E" w:rsidP="00091B6E">
      <w:pPr>
        <w:pStyle w:val="Textoindependiente"/>
        <w:ind w:firstLine="708"/>
        <w:rPr>
          <w:rFonts w:ascii="Calibri" w:hAnsi="Calibri" w:cs="Calibri"/>
          <w:color w:val="767171" w:themeColor="background2" w:themeShade="80"/>
          <w:sz w:val="26"/>
          <w:szCs w:val="26"/>
        </w:rPr>
      </w:pPr>
      <w:r w:rsidRPr="00245511">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245511">
        <w:rPr>
          <w:rFonts w:ascii="Calibri" w:hAnsi="Calibri" w:cs="Calibri"/>
          <w:color w:val="767171" w:themeColor="background2" w:themeShade="80"/>
          <w:sz w:val="26"/>
          <w:szCs w:val="26"/>
        </w:rPr>
        <w:t>. . . .</w:t>
      </w:r>
      <w:proofErr w:type="gramEnd"/>
      <w:r w:rsidRPr="00245511">
        <w:rPr>
          <w:rFonts w:ascii="Calibri" w:hAnsi="Calibri" w:cs="Calibri"/>
          <w:color w:val="767171" w:themeColor="background2" w:themeShade="80"/>
          <w:sz w:val="26"/>
          <w:szCs w:val="26"/>
        </w:rPr>
        <w:t xml:space="preserve"> . </w:t>
      </w:r>
    </w:p>
    <w:p w:rsidR="00091B6E" w:rsidRPr="00245511" w:rsidRDefault="00091B6E" w:rsidP="00091B6E">
      <w:pPr>
        <w:jc w:val="both"/>
        <w:rPr>
          <w:rFonts w:ascii="Calibri" w:hAnsi="Calibri" w:cs="Calibri"/>
          <w:color w:val="767171" w:themeColor="background2" w:themeShade="80"/>
          <w:sz w:val="20"/>
          <w:szCs w:val="20"/>
          <w:lang w:val="es-MX"/>
        </w:rPr>
      </w:pPr>
    </w:p>
    <w:p w:rsidR="00091B6E" w:rsidRPr="00245511" w:rsidRDefault="00091B6E" w:rsidP="00091B6E">
      <w:pPr>
        <w:pStyle w:val="Textoindependiente"/>
        <w:ind w:firstLine="708"/>
        <w:rPr>
          <w:rFonts w:ascii="Calibri" w:hAnsi="Calibri" w:cs="Calibri"/>
          <w:b/>
          <w:bCs/>
          <w:color w:val="767171" w:themeColor="background2" w:themeShade="80"/>
          <w:sz w:val="26"/>
          <w:szCs w:val="26"/>
        </w:rPr>
      </w:pPr>
      <w:r w:rsidRPr="0024551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45511">
        <w:rPr>
          <w:rFonts w:ascii="Calibri" w:hAnsi="Calibri" w:cs="Calibri"/>
          <w:color w:val="767171" w:themeColor="background2" w:themeShade="80"/>
          <w:sz w:val="26"/>
          <w:szCs w:val="26"/>
        </w:rPr>
        <w:t>. . . .</w:t>
      </w:r>
      <w:proofErr w:type="gramEnd"/>
      <w:r w:rsidRPr="00245511">
        <w:rPr>
          <w:rFonts w:ascii="Calibri" w:hAnsi="Calibri" w:cs="Calibri"/>
          <w:color w:val="767171" w:themeColor="background2" w:themeShade="80"/>
          <w:sz w:val="26"/>
          <w:szCs w:val="26"/>
        </w:rPr>
        <w:t xml:space="preserve"> . </w:t>
      </w:r>
    </w:p>
    <w:p w:rsidR="00091B6E" w:rsidRPr="00245511" w:rsidRDefault="00091B6E" w:rsidP="00091B6E">
      <w:pPr>
        <w:ind w:firstLine="708"/>
        <w:jc w:val="right"/>
        <w:rPr>
          <w:rFonts w:ascii="Calibri" w:hAnsi="Calibri" w:cs="Calibri"/>
          <w:b/>
          <w:color w:val="767171" w:themeColor="background2" w:themeShade="80"/>
          <w:sz w:val="26"/>
          <w:szCs w:val="26"/>
        </w:rPr>
      </w:pPr>
    </w:p>
    <w:p w:rsidR="00091B6E" w:rsidRPr="00245511" w:rsidRDefault="00091B6E" w:rsidP="00091B6E">
      <w:pPr>
        <w:pStyle w:val="Textoindependiente"/>
        <w:ind w:firstLine="708"/>
        <w:rPr>
          <w:rFonts w:ascii="Calibri" w:hAnsi="Calibri" w:cs="Calibri"/>
          <w:color w:val="767171" w:themeColor="background2" w:themeShade="80"/>
          <w:sz w:val="26"/>
          <w:szCs w:val="26"/>
        </w:rPr>
      </w:pPr>
      <w:r w:rsidRPr="00245511">
        <w:rPr>
          <w:rFonts w:ascii="Calibri" w:hAnsi="Calibri" w:cs="Calibri"/>
          <w:color w:val="767171" w:themeColor="background2" w:themeShade="80"/>
          <w:sz w:val="26"/>
          <w:szCs w:val="26"/>
        </w:rPr>
        <w:t xml:space="preserve">Así lo resolvió y firma el Licenciado </w:t>
      </w:r>
      <w:r w:rsidRPr="00245511">
        <w:rPr>
          <w:rFonts w:ascii="Calibri" w:hAnsi="Calibri" w:cs="Calibri"/>
          <w:b/>
          <w:bCs/>
          <w:color w:val="767171" w:themeColor="background2" w:themeShade="80"/>
          <w:sz w:val="26"/>
          <w:szCs w:val="26"/>
        </w:rPr>
        <w:t>Ernesto Alejandro Mora Álvarez</w:t>
      </w:r>
      <w:r w:rsidRPr="0024551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45511">
        <w:rPr>
          <w:rFonts w:ascii="Calibri" w:hAnsi="Calibri" w:cs="Calibri"/>
          <w:b/>
          <w:bCs/>
          <w:color w:val="767171" w:themeColor="background2" w:themeShade="80"/>
          <w:sz w:val="26"/>
          <w:szCs w:val="26"/>
        </w:rPr>
        <w:t xml:space="preserve">María del Rocío Villanueva </w:t>
      </w:r>
      <w:proofErr w:type="gramStart"/>
      <w:r w:rsidRPr="00245511">
        <w:rPr>
          <w:rFonts w:ascii="Calibri" w:hAnsi="Calibri" w:cs="Calibri"/>
          <w:b/>
          <w:bCs/>
          <w:color w:val="767171" w:themeColor="background2" w:themeShade="80"/>
          <w:sz w:val="26"/>
          <w:szCs w:val="26"/>
        </w:rPr>
        <w:t>Sánchez</w:t>
      </w:r>
      <w:r w:rsidRPr="00245511">
        <w:rPr>
          <w:rFonts w:ascii="Calibri" w:hAnsi="Calibri" w:cs="Calibri"/>
          <w:color w:val="767171" w:themeColor="background2" w:themeShade="80"/>
          <w:sz w:val="26"/>
          <w:szCs w:val="26"/>
        </w:rPr>
        <w:t>,  quien</w:t>
      </w:r>
      <w:proofErr w:type="gramEnd"/>
      <w:r w:rsidRPr="00245511">
        <w:rPr>
          <w:rFonts w:ascii="Calibri" w:hAnsi="Calibri" w:cs="Calibri"/>
          <w:color w:val="767171" w:themeColor="background2" w:themeShade="80"/>
          <w:sz w:val="26"/>
          <w:szCs w:val="26"/>
        </w:rPr>
        <w:t xml:space="preserve"> da fe. . . . . . . . . . . . . . . . . . . . . . . . . . . . . . . . . . . . . . . . . .</w:t>
      </w:r>
    </w:p>
    <w:p w:rsidR="00CC18FD" w:rsidRDefault="00091B6E"/>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6E"/>
    <w:rsid w:val="00091B6E"/>
    <w:rsid w:val="005278F1"/>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0D907-018F-4AE3-A8F1-C3DFA7A8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B6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091B6E"/>
    <w:pPr>
      <w:spacing w:after="120"/>
    </w:pPr>
  </w:style>
  <w:style w:type="character" w:customStyle="1" w:styleId="TextoindependienteCar">
    <w:name w:val="Texto independiente Car"/>
    <w:basedOn w:val="Fuentedeprrafopredeter"/>
    <w:link w:val="Textoindependiente"/>
    <w:uiPriority w:val="99"/>
    <w:rsid w:val="00091B6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091B6E"/>
    <w:pPr>
      <w:spacing w:after="120"/>
      <w:ind w:left="283"/>
    </w:pPr>
  </w:style>
  <w:style w:type="character" w:customStyle="1" w:styleId="SangradetextonormalCar">
    <w:name w:val="Sangría de texto normal Car"/>
    <w:basedOn w:val="Fuentedeprrafopredeter"/>
    <w:link w:val="Sangradetextonormal"/>
    <w:rsid w:val="00091B6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3959</Words>
  <Characters>21776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2018-10-31T18:24:00Z</dcterms:created>
  <dcterms:modified xsi:type="dcterms:W3CDTF">2018-10-31T18:25:00Z</dcterms:modified>
</cp:coreProperties>
</file>